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color w:val="auto"/>
          <w:spacing w:val="-5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/>
        </w:rPr>
        <w:t>山东省2024—2029年博士硕士学位授予立项建设单位名单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/>
        <w:jc w:val="center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firstLine="664" w:firstLineChars="200"/>
        <w:rPr>
          <w:rFonts w:ascii="黑体" w:hAnsi="黑体" w:eastAsia="黑体" w:cs="黑体"/>
          <w:color w:val="auto"/>
          <w:spacing w:val="6"/>
          <w:position w:val="16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6"/>
          <w:position w:val="16"/>
          <w:sz w:val="32"/>
          <w:szCs w:val="32"/>
          <w:lang w:val="en-US" w:eastAsia="zh-CN"/>
        </w:rPr>
        <w:t>一、</w:t>
      </w:r>
      <w:r>
        <w:rPr>
          <w:rFonts w:ascii="黑体" w:hAnsi="黑体" w:eastAsia="黑体" w:cs="黑体"/>
          <w:color w:val="auto"/>
          <w:spacing w:val="6"/>
          <w:position w:val="16"/>
          <w:sz w:val="32"/>
          <w:szCs w:val="32"/>
        </w:rPr>
        <w:t>博士学位授予立项建设单位</w:t>
      </w:r>
      <w:r>
        <w:rPr>
          <w:rFonts w:hint="eastAsia" w:ascii="黑体" w:hAnsi="黑体" w:eastAsia="黑体" w:cs="黑体"/>
          <w:color w:val="auto"/>
          <w:spacing w:val="6"/>
          <w:position w:val="16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pacing w:val="6"/>
          <w:position w:val="16"/>
          <w:sz w:val="32"/>
          <w:szCs w:val="32"/>
          <w:lang w:val="en-US" w:eastAsia="zh-CN"/>
        </w:rPr>
        <w:t>12</w:t>
      </w:r>
      <w:r>
        <w:rPr>
          <w:rFonts w:ascii="黑体" w:hAnsi="黑体" w:eastAsia="黑体" w:cs="黑体"/>
          <w:color w:val="auto"/>
          <w:spacing w:val="6"/>
          <w:position w:val="16"/>
          <w:sz w:val="32"/>
          <w:szCs w:val="32"/>
        </w:rPr>
        <w:t>所</w:t>
      </w:r>
      <w:r>
        <w:rPr>
          <w:rFonts w:hint="eastAsia" w:ascii="黑体" w:hAnsi="黑体" w:eastAsia="黑体" w:cs="黑体"/>
          <w:color w:val="auto"/>
          <w:spacing w:val="6"/>
          <w:position w:val="16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仿宋_GB2312" w:hAnsi="方正小标宋简体" w:eastAsia="仿宋_GB2312" w:cs="方正小标宋简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bCs/>
          <w:color w:val="auto"/>
          <w:sz w:val="32"/>
          <w:szCs w:val="32"/>
          <w:lang w:val="en-US" w:eastAsia="zh-CN"/>
        </w:rPr>
        <w:t>A类（4所）：山东建筑大学、山东第二医科大学、山东艺术学院、烟台大学。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firstLine="640" w:firstLineChars="200"/>
        <w:textAlignment w:val="auto"/>
        <w:rPr>
          <w:rFonts w:hint="default" w:ascii="仿宋_GB2312" w:hAnsi="方正小标宋简体" w:eastAsia="仿宋_GB2312" w:cs="方正小标宋简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bCs/>
          <w:color w:val="auto"/>
          <w:sz w:val="32"/>
          <w:szCs w:val="32"/>
          <w:lang w:val="en-US" w:eastAsia="zh-CN"/>
        </w:rPr>
        <w:t>B类（5所）：滨州医学院、聊城大学、鲁东大学、山东体育学院、山东工商学院。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仿宋_GB2312" w:hAnsi="方正小标宋简体" w:eastAsia="仿宋_GB2312" w:cs="方正小标宋简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bCs/>
          <w:color w:val="auto"/>
          <w:sz w:val="32"/>
          <w:szCs w:val="32"/>
          <w:lang w:val="en-US" w:eastAsia="zh-CN"/>
        </w:rPr>
        <w:t>C类（3所）：山东航空学院、临沂大学、山东工艺美术学院。</w:t>
      </w:r>
    </w:p>
    <w:p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firstLine="664" w:firstLineChars="200"/>
        <w:rPr>
          <w:rFonts w:ascii="黑体" w:hAnsi="黑体" w:eastAsia="黑体" w:cs="黑体"/>
          <w:color w:val="auto"/>
          <w:spacing w:val="6"/>
          <w:position w:val="16"/>
          <w:sz w:val="32"/>
          <w:szCs w:val="32"/>
        </w:rPr>
      </w:pPr>
      <w:r>
        <w:rPr>
          <w:rFonts w:ascii="黑体" w:hAnsi="黑体" w:eastAsia="黑体" w:cs="黑体"/>
          <w:color w:val="auto"/>
          <w:spacing w:val="6"/>
          <w:position w:val="16"/>
          <w:sz w:val="32"/>
          <w:szCs w:val="32"/>
        </w:rPr>
        <w:t>二、硕士学位授予立项建设单位</w:t>
      </w:r>
      <w:r>
        <w:rPr>
          <w:rFonts w:hint="eastAsia" w:ascii="黑体" w:hAnsi="黑体" w:eastAsia="黑体" w:cs="黑体"/>
          <w:color w:val="auto"/>
          <w:spacing w:val="6"/>
          <w:position w:val="16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pacing w:val="6"/>
          <w:position w:val="16"/>
          <w:sz w:val="32"/>
          <w:szCs w:val="32"/>
          <w:lang w:val="en-US" w:eastAsia="zh-CN"/>
        </w:rPr>
        <w:t>21</w:t>
      </w:r>
      <w:r>
        <w:rPr>
          <w:rFonts w:ascii="黑体" w:hAnsi="黑体" w:eastAsia="黑体" w:cs="黑体"/>
          <w:color w:val="auto"/>
          <w:spacing w:val="6"/>
          <w:position w:val="16"/>
          <w:sz w:val="32"/>
          <w:szCs w:val="32"/>
        </w:rPr>
        <w:t>所</w:t>
      </w:r>
      <w:r>
        <w:rPr>
          <w:rFonts w:hint="eastAsia" w:ascii="黑体" w:hAnsi="黑体" w:eastAsia="黑体" w:cs="黑体"/>
          <w:color w:val="auto"/>
          <w:spacing w:val="6"/>
          <w:position w:val="16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仿宋_GB2312" w:hAnsi="方正小标宋简体" w:eastAsia="仿宋_GB2312" w:cs="方正小标宋简体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方正小标宋简体" w:eastAsia="仿宋_GB2312" w:cs="方正小标宋简体"/>
          <w:bCs/>
          <w:color w:val="auto"/>
          <w:sz w:val="32"/>
          <w:szCs w:val="32"/>
          <w:lang w:val="en-US" w:eastAsia="zh-CN"/>
        </w:rPr>
        <w:t>A类</w:t>
      </w:r>
      <w:r>
        <w:rPr>
          <w:rFonts w:hint="eastAsia" w:ascii="仿宋_GB2312" w:hAnsi="方正小标宋简体" w:eastAsia="仿宋_GB2312" w:cs="方正小标宋简体"/>
          <w:bCs/>
          <w:color w:val="auto"/>
          <w:sz w:val="32"/>
          <w:szCs w:val="32"/>
          <w:lang w:val="en-US" w:eastAsia="zh-CN"/>
        </w:rPr>
        <w:t>（7所）：济宁医学院、德州学院、泰山学院、枣庄学院、潍坊学院、山东交通学院、山东政法学院。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仿宋_GB2312" w:hAnsi="方正小标宋简体" w:eastAsia="仿宋_GB2312" w:cs="方正小标宋简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bCs/>
          <w:color w:val="auto"/>
          <w:sz w:val="32"/>
          <w:szCs w:val="32"/>
          <w:lang w:val="en-US" w:eastAsia="zh-CN"/>
        </w:rPr>
        <w:t>B类（6所）：济宁学院、青岛滨海学院、山东警察学院、山东女子学院、潍坊科技学院、齐鲁理工学院。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仿宋_GB2312" w:hAnsi="方正小标宋简体" w:eastAsia="仿宋_GB2312" w:cs="方正小标宋简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bCs/>
          <w:color w:val="auto"/>
          <w:sz w:val="32"/>
          <w:szCs w:val="32"/>
          <w:lang w:val="en-US" w:eastAsia="zh-CN"/>
        </w:rPr>
        <w:t>C类（8所）：菏泽学院、烟台南山学院、山东协和学院、山东石油化工学院、齐鲁师范学院、山东青年政治学院、山东管理学院、山东农业工程学院。</w:t>
      </w:r>
    </w:p>
    <w:p>
      <w:pPr>
        <w:widowControl w:val="0"/>
        <w:numPr>
          <w:ilvl w:val="0"/>
          <w:numId w:val="0"/>
        </w:numPr>
        <w:kinsoku/>
        <w:autoSpaceDE/>
        <w:autoSpaceDN/>
        <w:spacing w:line="580" w:lineRule="exact"/>
        <w:jc w:val="both"/>
        <w:textAlignment w:val="auto"/>
        <w:rPr>
          <w:rFonts w:hint="eastAsia" w:ascii="仿宋_GB2312" w:hAnsi="方正小标宋简体" w:eastAsia="仿宋_GB2312" w:cs="方正小标宋简体"/>
          <w:bCs/>
          <w:snapToGrid/>
          <w:color w:val="auto"/>
          <w:kern w:val="2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rPr>
          <w:rFonts w:ascii="仿宋_GB2312" w:hAnsi="方正小标宋简体" w:eastAsia="仿宋_GB2312" w:cs="方正小标宋简体"/>
          <w:bCs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方正小标宋简体" w:eastAsia="仿宋_GB2312" w:cs="方正小标宋简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C47A53-23FF-46BC-92CC-95AE000D30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44B5E28-24AC-4065-8563-731183F77A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F1DC6FB-B038-4231-A14C-06501EABFD8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83CD7D6-8435-453D-B40B-D842BF4BFA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ZWE4ZmExZmY4MDFhZTU2YWFiYzdhYjBiNWU4OGMifQ=="/>
  </w:docVars>
  <w:rsids>
    <w:rsidRoot w:val="336D0D1F"/>
    <w:rsid w:val="072623C9"/>
    <w:rsid w:val="07874C89"/>
    <w:rsid w:val="09021379"/>
    <w:rsid w:val="0CAE3157"/>
    <w:rsid w:val="10054B22"/>
    <w:rsid w:val="12EA3432"/>
    <w:rsid w:val="15E52C78"/>
    <w:rsid w:val="1ADC7F5B"/>
    <w:rsid w:val="1E890F8D"/>
    <w:rsid w:val="1F6317DE"/>
    <w:rsid w:val="23A62F9F"/>
    <w:rsid w:val="2ACF41CB"/>
    <w:rsid w:val="3357359E"/>
    <w:rsid w:val="336D0D1F"/>
    <w:rsid w:val="36FF1994"/>
    <w:rsid w:val="38EC4CFF"/>
    <w:rsid w:val="43792ACE"/>
    <w:rsid w:val="4ABD3CDB"/>
    <w:rsid w:val="50250266"/>
    <w:rsid w:val="52EF6976"/>
    <w:rsid w:val="565D0116"/>
    <w:rsid w:val="573C1959"/>
    <w:rsid w:val="5A376BA9"/>
    <w:rsid w:val="5BA34735"/>
    <w:rsid w:val="5C3D2493"/>
    <w:rsid w:val="5E053485"/>
    <w:rsid w:val="63495BC1"/>
    <w:rsid w:val="67483581"/>
    <w:rsid w:val="695D23C7"/>
    <w:rsid w:val="6A7221C4"/>
    <w:rsid w:val="6F7272FC"/>
    <w:rsid w:val="6FFB765B"/>
    <w:rsid w:val="75422471"/>
    <w:rsid w:val="7AAE2AB4"/>
    <w:rsid w:val="7B02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2023-12-05T00:44:00Z</dcterms:created>
  <dc:creator>蔡新海</dc:creator>
  <cp:lastModifiedBy>z</cp:lastModifiedBy>
  <cp:lastPrinted>2024-03-25T02:50:00Z</cp:lastPrinted>
  <dcterms:modified xsi:type="dcterms:W3CDTF">2024-03-25T03:30:06Z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50D9CCA5229B49728CC61FF9D0BD4BCD_13</vt:lpwstr>
  </property>
</Properties>
</file>