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E1" w:rsidRDefault="00A43BE1" w:rsidP="00A43BE1">
      <w:pPr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附件1</w:t>
      </w:r>
    </w:p>
    <w:p w:rsidR="00A43BE1" w:rsidRPr="00880075" w:rsidRDefault="00A43BE1" w:rsidP="00A43BE1">
      <w:pPr>
        <w:jc w:val="center"/>
        <w:rPr>
          <w:rFonts w:ascii="黑体" w:eastAsia="黑体" w:hAnsi="黑体" w:cs="黑体" w:hint="eastAsia"/>
          <w:bCs/>
          <w:sz w:val="32"/>
          <w:szCs w:val="32"/>
        </w:rPr>
      </w:pPr>
      <w:r w:rsidRPr="00880075">
        <w:rPr>
          <w:rFonts w:ascii="黑体" w:eastAsia="黑体" w:hAnsi="黑体" w:cs="黑体" w:hint="eastAsia"/>
          <w:bCs/>
          <w:sz w:val="32"/>
          <w:szCs w:val="32"/>
        </w:rPr>
        <w:t>2021年全省职业院校技能大赛中职组赛项安排一览表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1"/>
        <w:gridCol w:w="1701"/>
        <w:gridCol w:w="3402"/>
        <w:gridCol w:w="1134"/>
        <w:gridCol w:w="1282"/>
      </w:tblGrid>
      <w:tr w:rsidR="00A43BE1" w:rsidTr="00AF00C2">
        <w:trPr>
          <w:trHeight w:val="672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专业大类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赛项名称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竞赛方式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组队方式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沙盘模拟企业经营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电子商务技能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会计综合技能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4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会计信息化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5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财经商贸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现代物流综合作业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6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虚拟现实（VR）制作与应用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7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网络搭建与应用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8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电子电路装调与应用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9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网络布线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10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网络安全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11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计算机检测维修与数据恢复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12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数字影音后期制作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13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工业产品设计与创客实践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14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物联网技术应用与维护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15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互联网+wifi 移动互联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16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分布式光伏系统的装调与运维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17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智能家居安装与维护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18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电子与信息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通信与控制系统集成与维护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19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交通运输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车身修理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20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交通运输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汽车机电维修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21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交通运输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汽车营销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序号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专业大类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赛项名称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竞赛方式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黑体" w:cs="宋体"/>
                <w:b/>
                <w:color w:val="000000"/>
                <w:kern w:val="0"/>
              </w:rPr>
            </w:pPr>
            <w:r>
              <w:rPr>
                <w:rFonts w:ascii="仿宋_GB2312" w:eastAsia="仿宋_GB2312" w:hAnsi="黑体" w:cs="宋体" w:hint="eastAsia"/>
                <w:b/>
                <w:color w:val="000000"/>
                <w:kern w:val="0"/>
              </w:rPr>
              <w:t>组队方式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22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旅游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烹饪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lastRenderedPageBreak/>
              <w:t>23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旅游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酒店服务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24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轻工纺织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服装设计与工艺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25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生物与化工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工业分析检验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26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土木建筑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建筑CAD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27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土木建筑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建筑装饰技能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28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医药卫生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护理技能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29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零部件测绘与CAD成图技术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30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机电一体化设备组装与调试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31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数控综合应用技术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32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焊接技术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33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电气安装与维修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34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机械装配技术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35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3D 打印技术综合应用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36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机器人技术应用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37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液压与气动系统装调与维护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38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新能源汽车检测与维修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39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制冷与空调设备组装与调试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40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现代模具制造技术-注塑模具技术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41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装备制造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电梯维修保养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42</w:t>
            </w:r>
          </w:p>
        </w:tc>
        <w:tc>
          <w:tcPr>
            <w:tcW w:w="1701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资源环境与安全</w:t>
            </w:r>
          </w:p>
        </w:tc>
        <w:tc>
          <w:tcPr>
            <w:tcW w:w="340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工程测量</w:t>
            </w:r>
          </w:p>
        </w:tc>
        <w:tc>
          <w:tcPr>
            <w:tcW w:w="1134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团体</w:t>
            </w:r>
          </w:p>
        </w:tc>
        <w:tc>
          <w:tcPr>
            <w:tcW w:w="1282" w:type="dxa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每市1队</w:t>
            </w:r>
          </w:p>
        </w:tc>
      </w:tr>
      <w:tr w:rsidR="00A43BE1" w:rsidTr="00AF00C2">
        <w:trPr>
          <w:trHeight w:val="498"/>
          <w:jc w:val="center"/>
        </w:trPr>
        <w:tc>
          <w:tcPr>
            <w:tcW w:w="721" w:type="dxa"/>
            <w:shd w:val="clear" w:color="000000" w:fill="FFFFFF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43</w:t>
            </w:r>
          </w:p>
        </w:tc>
        <w:tc>
          <w:tcPr>
            <w:tcW w:w="1701" w:type="dxa"/>
            <w:shd w:val="clear" w:color="000000" w:fill="FFFFFF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农林牧渔</w:t>
            </w:r>
          </w:p>
        </w:tc>
        <w:tc>
          <w:tcPr>
            <w:tcW w:w="3402" w:type="dxa"/>
            <w:shd w:val="clear" w:color="000000" w:fill="FFFFFF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蔬菜嫁接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</w:rPr>
              <w:t>个人</w:t>
            </w:r>
          </w:p>
        </w:tc>
        <w:tc>
          <w:tcPr>
            <w:tcW w:w="1282" w:type="dxa"/>
            <w:shd w:val="clear" w:color="000000" w:fill="FFFFFF"/>
            <w:vAlign w:val="center"/>
          </w:tcPr>
          <w:p w:rsidR="00A43BE1" w:rsidRDefault="00A43BE1" w:rsidP="00AF00C2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</w:rPr>
            </w:pPr>
            <w:r>
              <w:rPr>
                <w:rFonts w:ascii="仿宋_GB2312" w:eastAsia="仿宋_GB2312" w:hAnsi="宋体" w:cs="宋体" w:hint="eastAsia"/>
                <w:kern w:val="0"/>
              </w:rPr>
              <w:t>每市2人</w:t>
            </w:r>
          </w:p>
        </w:tc>
      </w:tr>
    </w:tbl>
    <w:p w:rsidR="00A43BE1" w:rsidRDefault="00A43BE1" w:rsidP="00A43BE1">
      <w:pPr>
        <w:rPr>
          <w:rFonts w:ascii="仿宋_GB2312" w:eastAsia="仿宋_GB2312" w:hint="eastAsia"/>
          <w:sz w:val="32"/>
          <w:szCs w:val="32"/>
        </w:rPr>
      </w:pPr>
    </w:p>
    <w:p w:rsidR="00F138B5" w:rsidRDefault="00F138B5">
      <w:bookmarkStart w:id="0" w:name="_GoBack"/>
      <w:bookmarkEnd w:id="0"/>
    </w:p>
    <w:sectPr w:rsidR="00F13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135" w:rsidRDefault="00931135" w:rsidP="00A43BE1">
      <w:r>
        <w:separator/>
      </w:r>
    </w:p>
  </w:endnote>
  <w:endnote w:type="continuationSeparator" w:id="0">
    <w:p w:rsidR="00931135" w:rsidRDefault="00931135" w:rsidP="00A43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135" w:rsidRDefault="00931135" w:rsidP="00A43BE1">
      <w:r>
        <w:separator/>
      </w:r>
    </w:p>
  </w:footnote>
  <w:footnote w:type="continuationSeparator" w:id="0">
    <w:p w:rsidR="00931135" w:rsidRDefault="00931135" w:rsidP="00A43B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A1"/>
    <w:rsid w:val="008D59A1"/>
    <w:rsid w:val="00931135"/>
    <w:rsid w:val="00A43BE1"/>
    <w:rsid w:val="00F1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7DC29A-8363-49A4-839A-DBBB3F4F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B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B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3BE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3B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3B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1017</Characters>
  <Application>Microsoft Office Word</Application>
  <DocSecurity>0</DocSecurity>
  <Lines>8</Lines>
  <Paragraphs>2</Paragraphs>
  <ScaleCrop>false</ScaleCrop>
  <Company>神州网信技术有限公司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2021-10-12T01:25:00Z</dcterms:created>
  <dcterms:modified xsi:type="dcterms:W3CDTF">2021-10-12T01:25:00Z</dcterms:modified>
</cp:coreProperties>
</file>