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39" w:rsidRPr="00203239" w:rsidRDefault="00203239" w:rsidP="00203239">
      <w:pPr>
        <w:spacing w:line="58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203239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203239" w:rsidRPr="00203239" w:rsidRDefault="00203239" w:rsidP="00203239">
      <w:pPr>
        <w:spacing w:line="580" w:lineRule="exact"/>
        <w:jc w:val="center"/>
        <w:rPr>
          <w:rFonts w:ascii="方正小标宋简体" w:eastAsia="方正小标宋简体" w:hAnsi="Calibri" w:cs="Times New Roman" w:hint="eastAsia"/>
          <w:sz w:val="44"/>
          <w:szCs w:val="44"/>
        </w:rPr>
      </w:pPr>
      <w:bookmarkStart w:id="0" w:name="_GoBack"/>
      <w:r w:rsidRPr="00203239">
        <w:rPr>
          <w:rFonts w:ascii="方正小标宋简体" w:eastAsia="方正小标宋简体" w:hAnsi="Calibri" w:cs="Times New Roman" w:hint="eastAsia"/>
          <w:sz w:val="44"/>
          <w:szCs w:val="44"/>
        </w:rPr>
        <w:t>团体奖及优秀组织奖获奖名单</w:t>
      </w:r>
    </w:p>
    <w:bookmarkEnd w:id="0"/>
    <w:p w:rsidR="00203239" w:rsidRDefault="00203239" w:rsidP="00203239">
      <w:pPr>
        <w:spacing w:line="580" w:lineRule="exact"/>
        <w:rPr>
          <w:rFonts w:ascii="Microsoft JhengHei" w:eastAsia="宋体" w:hAnsi="Calibri" w:cs="Times New Roman"/>
          <w:b/>
          <w:sz w:val="28"/>
          <w:szCs w:val="24"/>
        </w:rPr>
      </w:pPr>
    </w:p>
    <w:p w:rsidR="00203239" w:rsidRDefault="00203239" w:rsidP="00203239">
      <w:pPr>
        <w:spacing w:line="580" w:lineRule="exact"/>
        <w:ind w:firstLineChars="200" w:firstLine="560"/>
        <w:rPr>
          <w:rFonts w:ascii="黑体" w:eastAsia="黑体" w:hAnsi="黑体" w:cs="Times New Roman"/>
          <w:sz w:val="28"/>
          <w:szCs w:val="24"/>
        </w:rPr>
      </w:pPr>
      <w:r w:rsidRPr="00203239">
        <w:rPr>
          <w:rFonts w:ascii="黑体" w:eastAsia="黑体" w:hAnsi="黑体" w:cs="Times New Roman" w:hint="eastAsia"/>
          <w:sz w:val="28"/>
          <w:szCs w:val="24"/>
        </w:rPr>
        <w:t>一、团体一等奖（1个）</w:t>
      </w:r>
    </w:p>
    <w:p w:rsidR="00203239" w:rsidRPr="00203239" w:rsidRDefault="00203239" w:rsidP="00203239">
      <w:pPr>
        <w:spacing w:line="580" w:lineRule="exact"/>
        <w:ind w:firstLineChars="200" w:firstLine="640"/>
        <w:rPr>
          <w:rFonts w:ascii="黑体" w:eastAsia="黑体" w:hAnsi="黑体" w:cs="Times New Roman" w:hint="eastAsia"/>
          <w:sz w:val="28"/>
          <w:szCs w:val="24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山东理工大学</w:t>
      </w:r>
    </w:p>
    <w:p w:rsidR="00203239" w:rsidRPr="00203239" w:rsidRDefault="00203239" w:rsidP="00203239">
      <w:pPr>
        <w:spacing w:line="580" w:lineRule="exact"/>
        <w:ind w:firstLineChars="200" w:firstLine="560"/>
        <w:rPr>
          <w:rFonts w:ascii="黑体" w:eastAsia="黑体" w:hAnsi="黑体" w:cs="Times New Roman"/>
          <w:sz w:val="28"/>
          <w:szCs w:val="24"/>
        </w:rPr>
      </w:pPr>
      <w:r w:rsidRPr="00203239">
        <w:rPr>
          <w:rFonts w:ascii="黑体" w:eastAsia="黑体" w:hAnsi="黑体" w:cs="Times New Roman" w:hint="eastAsia"/>
          <w:sz w:val="28"/>
          <w:szCs w:val="24"/>
        </w:rPr>
        <w:t>二、团体二等奖（2 个）</w:t>
      </w:r>
    </w:p>
    <w:p w:rsidR="00203239" w:rsidRP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山东警察学院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济南大学</w:t>
      </w:r>
    </w:p>
    <w:p w:rsidR="00203239" w:rsidRPr="00203239" w:rsidRDefault="00203239" w:rsidP="00203239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黑体" w:eastAsia="黑体" w:hAnsi="黑体" w:cs="Times New Roman" w:hint="eastAsia"/>
          <w:sz w:val="28"/>
          <w:szCs w:val="24"/>
        </w:rPr>
        <w:t>三、团体三等奖（5个）</w:t>
      </w:r>
    </w:p>
    <w:p w:rsidR="00203239" w:rsidRP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曲阜师范大学</w:t>
      </w:r>
    </w:p>
    <w:p w:rsidR="00203239" w:rsidRP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临沂科技职业学院</w:t>
      </w:r>
    </w:p>
    <w:p w:rsidR="00203239" w:rsidRP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中国海洋大学</w:t>
      </w:r>
    </w:p>
    <w:p w:rsidR="00203239" w:rsidRP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山东传媒职业学院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山东药品食品职业学院</w:t>
      </w:r>
    </w:p>
    <w:p w:rsidR="00203239" w:rsidRDefault="00203239" w:rsidP="00203239">
      <w:pPr>
        <w:spacing w:line="580" w:lineRule="exact"/>
        <w:ind w:firstLineChars="200" w:firstLine="56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黑体" w:eastAsia="黑体" w:hAnsi="黑体" w:cs="Times New Roman" w:hint="eastAsia"/>
          <w:sz w:val="28"/>
          <w:szCs w:val="24"/>
        </w:rPr>
        <w:t>四、优秀组织奖（20个）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山东政法学院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山东大学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潍坊医学院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山东胜利职业学院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山东农业大学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山东外事职业大学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山东大学（青岛）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山东青年政治学院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齐鲁师范学院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lastRenderedPageBreak/>
        <w:t>山东传媒职业学院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青岛黄海学院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青岛酒店管理职业技术学院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山东建筑大学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山东轻工职业学院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山东第一医科大学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东营职业学院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烟台职业学院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聊城大学</w:t>
      </w:r>
    </w:p>
    <w:p w:rsid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菏泽学院</w:t>
      </w:r>
    </w:p>
    <w:p w:rsidR="00E6268D" w:rsidRPr="00203239" w:rsidRDefault="00203239" w:rsidP="00203239">
      <w:pPr>
        <w:spacing w:line="58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203239">
        <w:rPr>
          <w:rFonts w:ascii="仿宋_GB2312" w:eastAsia="仿宋_GB2312" w:hAnsi="Calibri" w:cs="Times New Roman" w:hint="eastAsia"/>
          <w:sz w:val="32"/>
          <w:szCs w:val="32"/>
        </w:rPr>
        <w:t>山东女子学院</w:t>
      </w:r>
    </w:p>
    <w:sectPr w:rsidR="00E6268D" w:rsidRPr="00203239" w:rsidSect="008033C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B2" w:rsidRDefault="009F70B2" w:rsidP="00203239">
      <w:r>
        <w:separator/>
      </w:r>
    </w:p>
  </w:endnote>
  <w:endnote w:type="continuationSeparator" w:id="0">
    <w:p w:rsidR="009F70B2" w:rsidRDefault="009F70B2" w:rsidP="0020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B2" w:rsidRDefault="009F70B2" w:rsidP="00203239">
      <w:r>
        <w:separator/>
      </w:r>
    </w:p>
  </w:footnote>
  <w:footnote w:type="continuationSeparator" w:id="0">
    <w:p w:rsidR="009F70B2" w:rsidRDefault="009F70B2" w:rsidP="00203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76"/>
    <w:rsid w:val="00203239"/>
    <w:rsid w:val="00335F7C"/>
    <w:rsid w:val="00622B0A"/>
    <w:rsid w:val="00725276"/>
    <w:rsid w:val="008033C5"/>
    <w:rsid w:val="009A7611"/>
    <w:rsid w:val="009F70B2"/>
    <w:rsid w:val="00A0612F"/>
    <w:rsid w:val="00E6268D"/>
    <w:rsid w:val="00F86E30"/>
    <w:rsid w:val="00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C90F6"/>
  <w15:chartTrackingRefBased/>
  <w15:docId w15:val="{8C4C5375-186A-46B9-8263-5F565E15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2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2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2021-04-22T04:16:00Z</dcterms:created>
  <dcterms:modified xsi:type="dcterms:W3CDTF">2021-04-22T04:16:00Z</dcterms:modified>
</cp:coreProperties>
</file>