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济南工程职业技术学院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张广传事迹材料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职教报国守初心，立德树人担使命。张广传同志工作23年以来，始终奋斗在教育教学第一线，用汗水谱写青春，用奋斗记录成长，为学院发展做出了突出的贡献。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一、严谨治学，做学生爱戴的老师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right="0" w:firstLine="643" w:firstLineChars="200"/>
        <w:jc w:val="both"/>
        <w:textAlignment w:val="auto"/>
        <w:rPr>
          <w:rFonts w:hint="default" w:ascii="仿宋" w:hAnsi="仿宋" w:eastAsia="仿宋" w:cstheme="minorEastAsia"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b/>
          <w:bCs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学高为师身正为范。</w:t>
      </w:r>
      <w:r>
        <w:rPr>
          <w:rFonts w:hint="eastAsia" w:ascii="仿宋" w:hAnsi="仿宋" w:eastAsia="仿宋" w:cstheme="minorEastAsia"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他深入学习新思想新理论，不断研究行业产业新技术，努力提升政治素质和业务能力。他认真对待每堂课，经常为了设计好一堂课废寝忘食，他的家里有个习惯，父母孩子往往要“冒充”学生听他试讲新课。他常年担任班主任，充满爱心的对待每名学生，99机电班当时是“刺头”最多、最难管理的班级，他半路接手，坚持用学识引导学生、用热情温暖学生、用品行感化学生，赢得学生的尊重，这个班很快转化为优秀班级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right="0" w:firstLine="643" w:firstLineChars="200"/>
        <w:jc w:val="both"/>
        <w:textAlignment w:val="auto"/>
        <w:rPr>
          <w:rFonts w:hint="default" w:ascii="仿宋" w:hAnsi="仿宋" w:eastAsia="仿宋" w:cstheme="minorEastAsia"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b/>
          <w:bCs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加强教育教学改革。</w:t>
      </w:r>
      <w:r>
        <w:rPr>
          <w:rFonts w:hint="eastAsia" w:ascii="仿宋" w:hAnsi="仿宋" w:eastAsia="仿宋" w:cstheme="minorEastAsia"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职业教育有自身规律，他围绕染整专业构建了基于工作过程的课程体系，积极探索项目导向、任务驱动的教学模式，实施“教学做”一体化。2010年他主持的染整专业被评为省级特色专业，他被评为教学名师。他喜欢搞研究，以教研科研促教学，先后主持参与省级以上课题9项、院级10项；获国家教学成果二等奖1项、省级特等奖1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二、求实创新，做青年学生成长成才的引路人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right="0" w:firstLine="640" w:firstLineChars="200"/>
        <w:jc w:val="both"/>
        <w:textAlignment w:val="auto"/>
        <w:rPr>
          <w:rFonts w:hint="eastAsia" w:ascii="仿宋" w:hAnsi="仿宋" w:eastAsia="仿宋" w:cstheme="minorEastAsia"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主持学院共青团工作期间，他</w:t>
      </w:r>
      <w:r>
        <w:rPr>
          <w:rFonts w:hint="eastAsia" w:ascii="仿宋" w:hAnsi="仿宋" w:eastAsia="仿宋" w:cstheme="minorEastAsia"/>
          <w:color w:val="000000" w:themeColor="text1"/>
          <w:kern w:val="36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坚持</w:t>
      </w:r>
      <w:r>
        <w:rPr>
          <w:rFonts w:hint="eastAsia" w:ascii="仿宋" w:hAnsi="仿宋" w:eastAsia="仿宋" w:cstheme="minorEastAsia"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" w:hAnsi="仿宋" w:eastAsia="仿宋" w:cstheme="minorEastAsia"/>
          <w:color w:val="000000" w:themeColor="text1"/>
          <w:kern w:val="36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党建带团建</w:t>
      </w:r>
      <w:r>
        <w:rPr>
          <w:rFonts w:hint="eastAsia" w:ascii="仿宋" w:hAnsi="仿宋" w:eastAsia="仿宋" w:cstheme="minorEastAsia"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" w:hAnsi="仿宋" w:eastAsia="仿宋" w:cstheme="minorEastAsia"/>
          <w:color w:val="000000" w:themeColor="text1"/>
          <w:kern w:val="36"/>
          <w:sz w:val="32"/>
          <w:szCs w:val="32"/>
          <w:lang w:val="en-US" w:eastAsia="zh-Hans" w:bidi="ar-SA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theme="minorEastAsia"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强化思想引领，服务学生全面成长，学院先后获评省、市红旗团委，他也被评为省、市优秀共青团干部和省思政工作先进个人。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right="0" w:firstLine="643" w:firstLineChars="200"/>
        <w:jc w:val="both"/>
        <w:textAlignment w:val="auto"/>
        <w:rPr>
          <w:rFonts w:hint="default" w:ascii="仿宋" w:hAnsi="仿宋" w:eastAsia="仿宋" w:cstheme="minorEastAsia"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b/>
          <w:bCs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引领广大团员青年永远跟党走。</w:t>
      </w:r>
      <w:r>
        <w:rPr>
          <w:rFonts w:hint="eastAsia" w:ascii="仿宋" w:hAnsi="仿宋" w:eastAsia="仿宋" w:cstheme="minorEastAsia"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他组织开展青马工程和“我的中国梦”主题教育，成立传统文化学院，建设中华传统美德教育基地，举办“我为国旗添光彩”等活动，充分发挥新媒体优势，以润物无声之态、百花齐放之势发出“四个自信”好声音。他坚持知行合一，鼓励同学们在实践中受教育、长才干、作贡献。2009年他带领志愿者与残疾青年刘冰结成对子进行帮扶，这一帮就是十年，爱心接力棒在同学中一届届传递，他是其中不变的身影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right="0" w:firstLine="643" w:firstLineChars="200"/>
        <w:jc w:val="both"/>
        <w:textAlignment w:val="auto"/>
        <w:rPr>
          <w:rFonts w:hint="default" w:ascii="仿宋" w:hAnsi="仿宋" w:eastAsia="仿宋" w:cstheme="minorEastAsia"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b/>
          <w:bCs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为学生搭建人人出彩舞台。</w:t>
      </w:r>
      <w:r>
        <w:rPr>
          <w:rFonts w:hint="eastAsia" w:ascii="仿宋" w:hAnsi="仿宋" w:eastAsia="仿宋" w:cstheme="minorEastAsia"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第二课堂是助力学生全面发展的有效载体，但是在高职院校以体系思维构建第二课堂并落到实处却很复杂。他通过广泛调研，提出“活动课程”的概念，将技能大赛、文体活动、社会实践等均列为活动课程，纳入学分管理，为每名学生建立素质成长档案，引导学生由“要我参加”变为“我要参加”。他还结合职业院校学生特点，量身打造了科技普及、技能竞赛、项目研究3个科创平台，培养学生创新精神和创新思维，张振的课外作品荣获山东省“挑战杯”特等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三、担当作为，做群众满意、领导放心的好干部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right="0" w:firstLine="640" w:firstLineChars="200"/>
        <w:jc w:val="both"/>
        <w:textAlignment w:val="auto"/>
        <w:rPr>
          <w:rFonts w:hint="default" w:ascii="仿宋" w:hAnsi="仿宋" w:eastAsia="仿宋" w:cstheme="minorEastAsia"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 xml:space="preserve">担任办公室主任后，他恪尽职守、任劳任怨，充分发挥办公室工作四大职能，推动学院管理水平提升。 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right="0" w:firstLine="643" w:firstLineChars="200"/>
        <w:jc w:val="both"/>
        <w:textAlignment w:val="auto"/>
        <w:rPr>
          <w:rFonts w:hint="eastAsia" w:ascii="仿宋" w:hAnsi="仿宋" w:eastAsia="仿宋" w:cstheme="minorEastAsia"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b/>
          <w:bCs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参谋有道。</w:t>
      </w:r>
      <w:r>
        <w:rPr>
          <w:rFonts w:hint="eastAsia" w:ascii="仿宋" w:hAnsi="仿宋" w:eastAsia="仿宋" w:cstheme="minorEastAsia"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从人才培养评估、特色名校建设到全国职业院校学生管理50强、创新创业典型经验高校的申报，他是学院大项目、大工程的固定参与者。2018年他牵头申报省优质高职学校，为了集中精力做好方案他封闭工作40余天，根本顾不上即将中考的孩子，项目最终申报成功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right="0" w:firstLine="643" w:firstLineChars="200"/>
        <w:jc w:val="both"/>
        <w:textAlignment w:val="auto"/>
        <w:rPr>
          <w:rFonts w:hint="default" w:ascii="仿宋" w:hAnsi="仿宋" w:eastAsia="仿宋" w:cstheme="minorEastAsia"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b/>
          <w:bCs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协调有力。</w:t>
      </w:r>
      <w:r>
        <w:rPr>
          <w:rFonts w:hint="eastAsia" w:ascii="仿宋" w:hAnsi="仿宋" w:eastAsia="仿宋" w:cstheme="minorEastAsia"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宁可向前一步形成交叉、也不后退一步造成空隙，别人不干的他干，这是他的工作原则。他牵头学院综合改革、体制机制创新、综合制度建设三大工程，工作忙而有序、成绩斐然，改革成果多次被教育厅进行经验宣传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right="0" w:firstLine="643" w:firstLineChars="200"/>
        <w:jc w:val="both"/>
        <w:textAlignment w:val="auto"/>
        <w:rPr>
          <w:rFonts w:hint="eastAsia" w:ascii="仿宋" w:hAnsi="仿宋" w:eastAsia="仿宋" w:cstheme="minorEastAsia"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b/>
          <w:bCs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督办有效。</w:t>
      </w:r>
      <w:r>
        <w:rPr>
          <w:rFonts w:hint="eastAsia" w:ascii="仿宋" w:hAnsi="仿宋" w:eastAsia="仿宋" w:cstheme="minorEastAsia"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高校中督查同级部门是得罪人的苦差事，他迎难而上、敢于担当，站在学院发展的角度，将上级要求、领导批示、重点项目、安全维稳等工作列为督办重点，用制度管人管事，督查工作严格高效。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right="0" w:firstLine="643" w:firstLineChars="200"/>
        <w:jc w:val="both"/>
        <w:textAlignment w:val="auto"/>
        <w:rPr>
          <w:rFonts w:hint="eastAsia" w:ascii="仿宋" w:hAnsi="仿宋" w:eastAsia="仿宋" w:cstheme="minorEastAsia"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b/>
          <w:bCs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服务有心。</w:t>
      </w:r>
      <w:r>
        <w:rPr>
          <w:rFonts w:hint="eastAsia" w:ascii="仿宋" w:hAnsi="仿宋" w:eastAsia="仿宋" w:cstheme="minorEastAsia"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办公室是个综合服务部门，他提出工作态度要一张笑脸、工作流程要化繁为简，多次召开座谈会了解师生的意见建议，推出的班车</w:t>
      </w:r>
      <w:bookmarkStart w:id="0" w:name="_GoBack"/>
      <w:bookmarkEnd w:id="0"/>
      <w:r>
        <w:rPr>
          <w:rFonts w:hint="eastAsia" w:ascii="仿宋" w:hAnsi="仿宋" w:eastAsia="仿宋" w:cstheme="minorEastAsia"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到站提醒、档案网上查询等服务深受好评。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right="0" w:firstLine="640" w:firstLineChars="200"/>
        <w:jc w:val="both"/>
        <w:textAlignment w:val="auto"/>
        <w:rPr>
          <w:rFonts w:hint="default" w:ascii="仿宋" w:hAnsi="仿宋" w:eastAsia="仿宋" w:cstheme="minorEastAsia"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EastAsia"/>
          <w:color w:val="000000" w:themeColor="text1"/>
          <w:kern w:val="36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2017年组织选拔他到商河挂职副县长一年，他全身心投入，为清洁取暖示范县项目争取到亚行低息贷款1.76亿美元，创建了农村清洁取暖模式，被群众亲切的称为“无煤县长”。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933E9C"/>
    <w:rsid w:val="0A534F62"/>
    <w:rsid w:val="122C489F"/>
    <w:rsid w:val="19636522"/>
    <w:rsid w:val="1E261B83"/>
    <w:rsid w:val="26EB2420"/>
    <w:rsid w:val="288C0A1D"/>
    <w:rsid w:val="2F933E9C"/>
    <w:rsid w:val="335D2D4E"/>
    <w:rsid w:val="38E038B5"/>
    <w:rsid w:val="41B00B60"/>
    <w:rsid w:val="438E453B"/>
    <w:rsid w:val="4DB668F7"/>
    <w:rsid w:val="536E58F6"/>
    <w:rsid w:val="5A4D414D"/>
    <w:rsid w:val="5BD277BA"/>
    <w:rsid w:val="620B2CDB"/>
    <w:rsid w:val="682D0CF3"/>
    <w:rsid w:val="6FAE625D"/>
    <w:rsid w:val="78EF59E8"/>
    <w:rsid w:val="7A06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54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2019-07-13T06:44:00Z</dcterms:created>
  <dc:creator>挪威的森林</dc:creator>
  <cp:lastModifiedBy>挪威的森林</cp:lastModifiedBy>
  <dcterms:modified xsi:type="dcterms:W3CDTF">2019-07-17T00:37:22Z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