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2023年全省中等职业学校思想政治教育课程</w:t>
      </w:r>
    </w:p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教学能力比赛***（市）参赛队信息公示</w:t>
      </w:r>
    </w:p>
    <w:p>
      <w:pPr>
        <w:overflowPunct w:val="0"/>
        <w:jc w:val="center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eastAsia="仿宋_GB2312"/>
          <w:sz w:val="32"/>
        </w:rPr>
        <w:t>（参考模板）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依据《山东省教育厅关于举办2023年全省中等职业学校思想政治教育课程教学能力比赛的通知》有关要求，***（市）教育（教体）局对***（市）**支参赛队的情况进行了核查，主要包括参赛队成员所在学校思政课开设、教材选用、教师身份和基本条件、实际授课等情况，现公示如下：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 w:cs="方正仿宋简体"/>
          <w:sz w:val="32"/>
        </w:rPr>
      </w:pPr>
      <w:r>
        <w:rPr>
          <w:rFonts w:ascii="黑体" w:hAnsi="黑体" w:eastAsia="黑体" w:cs="方正仿宋简体"/>
          <w:sz w:val="32"/>
        </w:rPr>
        <w:t>一、“中国特</w:t>
      </w:r>
      <w:bookmarkStart w:id="0" w:name="_GoBack"/>
      <w:bookmarkEnd w:id="0"/>
      <w:r>
        <w:rPr>
          <w:rFonts w:ascii="黑体" w:hAnsi="黑体" w:eastAsia="黑体" w:cs="方正仿宋简体"/>
          <w:sz w:val="32"/>
        </w:rPr>
        <w:t>色社会主义”组1队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1.参赛队人员组成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参赛教师***（姓名）系***（所在学校）在职思政课教师,教龄***年，2022—2023学年实际承担了***课程教学任务，2023—2024学年继续承担思政课教学任务。</w:t>
      </w:r>
    </w:p>
    <w:p>
      <w:pPr>
        <w:overflowPunct w:val="0"/>
        <w:spacing w:line="580" w:lineRule="exact"/>
        <w:ind w:firstLine="640" w:firstLineChars="200"/>
        <w:rPr>
          <w:rFonts w:ascii="楷体" w:hAnsi="楷体" w:eastAsia="楷体" w:cs="方正仿宋简体"/>
          <w:sz w:val="32"/>
        </w:rPr>
      </w:pPr>
      <w:r>
        <w:rPr>
          <w:rFonts w:ascii="楷体" w:hAnsi="楷体" w:eastAsia="楷体" w:cs="方正仿宋简体"/>
          <w:sz w:val="32"/>
        </w:rPr>
        <w:t>（参照上一段体例，列举全部成员）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2.该参赛队成员所在学校均按《新时代学校思想政治理论课改革创新实施方案》（教材〔2020〕6号）规定开齐开足思政课，按国家规定选用统编教材。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3.该参赛队依托参赛教师***（姓名）在2022—2023学年讲授思政课的***班级进行学情分析、教学设计、开展教学。该校实际开设了***专业并按规定备案。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 w:cs="方正仿宋简体"/>
          <w:sz w:val="32"/>
        </w:rPr>
      </w:pPr>
      <w:r>
        <w:rPr>
          <w:rFonts w:ascii="黑体" w:hAnsi="黑体" w:eastAsia="黑体" w:cs="方正仿宋简体"/>
          <w:sz w:val="32"/>
        </w:rPr>
        <w:t>二、“中国特色社会主义”组2队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 w:cs="方正仿宋简体"/>
          <w:sz w:val="32"/>
        </w:rPr>
      </w:pPr>
      <w:r>
        <w:rPr>
          <w:rFonts w:ascii="黑体" w:hAnsi="黑体" w:eastAsia="黑体" w:cs="方正仿宋简体"/>
          <w:sz w:val="32"/>
        </w:rPr>
        <w:t>三、“心理健康与职业生涯”组1队</w:t>
      </w:r>
    </w:p>
    <w:p>
      <w:pPr>
        <w:overflowPunct w:val="0"/>
        <w:spacing w:line="580" w:lineRule="exact"/>
        <w:ind w:firstLine="640" w:firstLineChars="200"/>
        <w:rPr>
          <w:rFonts w:ascii="楷体" w:hAnsi="楷体" w:eastAsia="楷体" w:cs="方正仿宋简体"/>
          <w:sz w:val="32"/>
        </w:rPr>
      </w:pPr>
      <w:r>
        <w:rPr>
          <w:rFonts w:ascii="楷体" w:hAnsi="楷体" w:eastAsia="楷体" w:cs="方正仿宋简体"/>
          <w:sz w:val="32"/>
        </w:rPr>
        <w:t>（参考前组依次列写公示信息）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公示期为5个工作日，即自2023年**月**日至**月**日，对以上信息的真实性和是否符合参赛条件有质疑的，请在公示期间将反馈意见发送到***@**.**邮箱，并电话联系****（电话号码）进行确认。</w:t>
      </w: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sz w:val="32"/>
        </w:rPr>
      </w:pPr>
    </w:p>
    <w:p>
      <w:pPr>
        <w:overflowPunct w:val="0"/>
        <w:spacing w:line="580" w:lineRule="exact"/>
        <w:ind w:firstLine="4800" w:firstLineChars="15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***教育（教体）局</w:t>
      </w:r>
    </w:p>
    <w:p>
      <w:pPr>
        <w:overflowPunct w:val="0"/>
        <w:spacing w:line="580" w:lineRule="exact"/>
        <w:ind w:firstLine="5120" w:firstLineChars="16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2023年**月**日</w:t>
      </w:r>
    </w:p>
    <w:p/>
    <w:sectPr>
      <w:pgSz w:w="11906" w:h="16838"/>
      <w:pgMar w:top="2041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A2AF1"/>
    <w:rsid w:val="39F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2023-08-15T07:36:00Z</dcterms:created>
  <dc:creator>z</dc:creator>
  <cp:lastModifiedBy>z</cp:lastModifiedBy>
  <dcterms:modified xsi:type="dcterms:W3CDTF">2023-08-15T07:37:51Z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