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cs="黑体"/>
          <w:bCs/>
          <w:spacing w:val="-6"/>
          <w:sz w:val="32"/>
          <w:szCs w:val="32"/>
        </w:rPr>
      </w:pPr>
      <w:bookmarkStart w:id="0" w:name="_Hlk43379055"/>
      <w:r>
        <w:rPr>
          <w:rFonts w:hint="eastAsia" w:ascii="方正小标宋简体" w:eastAsia="方正小标宋简体"/>
          <w:bCs/>
          <w:spacing w:val="-6"/>
          <w:sz w:val="44"/>
        </w:rPr>
        <w:t>《关于加强高等学校食堂管理工作的意见》</w:t>
      </w:r>
      <w:bookmarkEnd w:id="0"/>
      <w:r>
        <w:rPr>
          <w:rFonts w:hint="eastAsia" w:ascii="方正小标宋简体" w:eastAsia="方正小标宋简体"/>
          <w:bCs/>
          <w:spacing w:val="-6"/>
          <w:sz w:val="44"/>
        </w:rPr>
        <w:t>解读材料</w:t>
      </w:r>
    </w:p>
    <w:p>
      <w:pPr>
        <w:widowControl/>
        <w:shd w:val="clear" w:color="auto" w:fill="FFFFFF"/>
        <w:spacing w:line="580" w:lineRule="exact"/>
        <w:ind w:firstLine="584" w:firstLineChars="200"/>
        <w:jc w:val="both"/>
        <w:rPr>
          <w:spacing w:val="-6"/>
          <w:w w:val="95"/>
          <w:sz w:val="32"/>
          <w:szCs w:val="32"/>
        </w:rPr>
      </w:pPr>
    </w:p>
    <w:p>
      <w:pPr>
        <w:widowControl/>
        <w:shd w:val="clear" w:color="auto" w:fill="FFFFFF"/>
        <w:spacing w:line="580" w:lineRule="exact"/>
        <w:ind w:firstLine="640" w:firstLineChars="200"/>
        <w:jc w:val="both"/>
        <w:rPr>
          <w:sz w:val="32"/>
          <w:szCs w:val="32"/>
        </w:rPr>
      </w:pPr>
      <w:r>
        <w:rPr>
          <w:rFonts w:hint="eastAsia"/>
          <w:sz w:val="32"/>
          <w:szCs w:val="32"/>
        </w:rPr>
        <w:t>为加强高校食堂管理工作，完善高校食堂健康发展的运行机制，全面提升高校食堂治理效能，保障师生在校集中用餐的食品安全与营养健康。我厅印发</w:t>
      </w:r>
      <w:r>
        <w:rPr>
          <w:rFonts w:hint="eastAsia"/>
          <w:sz w:val="32"/>
          <w:szCs w:val="32"/>
          <w:lang w:val="en-US" w:eastAsia="zh-CN"/>
        </w:rPr>
        <w:t>了</w:t>
      </w:r>
      <w:r>
        <w:rPr>
          <w:rFonts w:hint="eastAsia"/>
          <w:sz w:val="32"/>
          <w:szCs w:val="32"/>
        </w:rPr>
        <w:t>《关于加强高等学校食堂管理工作的意见》（以下简称《意见》），现将《意见》解读如下：</w:t>
      </w:r>
    </w:p>
    <w:p>
      <w:pPr>
        <w:spacing w:line="580" w:lineRule="exact"/>
        <w:ind w:firstLine="616" w:firstLineChars="200"/>
        <w:rPr>
          <w:rFonts w:ascii="黑体" w:hAnsi="黑体" w:eastAsia="黑体" w:cs="黑体"/>
          <w:bCs/>
          <w:spacing w:val="-6"/>
          <w:sz w:val="32"/>
          <w:szCs w:val="32"/>
        </w:rPr>
      </w:pPr>
      <w:r>
        <w:rPr>
          <w:rFonts w:hint="eastAsia" w:ascii="黑体" w:hAnsi="黑体" w:eastAsia="黑体" w:cs="黑体"/>
          <w:bCs/>
          <w:spacing w:val="-6"/>
          <w:sz w:val="32"/>
          <w:szCs w:val="32"/>
        </w:rPr>
        <w:t>一、</w:t>
      </w:r>
      <w:bookmarkStart w:id="1" w:name="_Hlk43381137"/>
      <w:r>
        <w:rPr>
          <w:rFonts w:hint="eastAsia" w:ascii="黑体" w:hAnsi="黑体" w:eastAsia="黑体" w:cs="黑体"/>
          <w:bCs/>
          <w:spacing w:val="-6"/>
          <w:sz w:val="32"/>
          <w:szCs w:val="32"/>
        </w:rPr>
        <w:t>《意见》的背景</w:t>
      </w:r>
      <w:bookmarkEnd w:id="1"/>
      <w:r>
        <w:rPr>
          <w:rFonts w:hint="eastAsia" w:ascii="黑体" w:hAnsi="黑体" w:eastAsia="黑体" w:cs="黑体"/>
          <w:bCs/>
          <w:spacing w:val="-6"/>
          <w:sz w:val="32"/>
          <w:szCs w:val="32"/>
        </w:rPr>
        <w:t>和过程是什么？</w:t>
      </w:r>
    </w:p>
    <w:p>
      <w:pPr>
        <w:spacing w:line="580" w:lineRule="exact"/>
        <w:ind w:firstLine="592"/>
        <w:jc w:val="both"/>
        <w:rPr>
          <w:sz w:val="32"/>
          <w:szCs w:val="32"/>
        </w:rPr>
      </w:pPr>
      <w:bookmarkStart w:id="2" w:name="_Hlk43381156"/>
      <w:r>
        <w:rPr>
          <w:rFonts w:hint="eastAsia" w:ascii="楷体_GB2312" w:eastAsia="楷体_GB2312"/>
          <w:sz w:val="32"/>
          <w:szCs w:val="32"/>
        </w:rPr>
        <w:t>（一）背景。</w:t>
      </w:r>
      <w:bookmarkEnd w:id="2"/>
      <w:r>
        <w:rPr>
          <w:rFonts w:hint="eastAsia"/>
          <w:sz w:val="32"/>
          <w:szCs w:val="32"/>
        </w:rPr>
        <w:t>高校食堂管理工作关系到广大师生的身体健康和切身利益，关系到高校正常的教育教学秩序，关系到社会的和谐稳定。近年来，省委省政府高度重视学校食品安全工作，省委省政府主要领导多次对学校食品安全工作做出批示，要求加强对学校食品安全的监管。《学校食品安全与营养健康管理规定》（教育部、国家市场监督管理总局、国家卫生健康委员会令第45号，以下简称《规定》）于2</w:t>
      </w:r>
      <w:r>
        <w:rPr>
          <w:sz w:val="32"/>
          <w:szCs w:val="32"/>
        </w:rPr>
        <w:t>019</w:t>
      </w:r>
      <w:r>
        <w:rPr>
          <w:rFonts w:hint="eastAsia"/>
          <w:sz w:val="32"/>
          <w:szCs w:val="32"/>
        </w:rPr>
        <w:t>年4月1日起实施，《规定》是做好学校食品安全与营养健康管理的操作指南。</w:t>
      </w:r>
      <w:r>
        <w:rPr>
          <w:rFonts w:hint="eastAsia"/>
          <w:sz w:val="32"/>
          <w:szCs w:val="32"/>
          <w:lang w:val="en-US"/>
        </w:rPr>
        <w:t>山东省高校工委山东省教育厅山东省审计厅《关于切实加强高等学校食堂管理工作的意见》（鲁教后字〔</w:t>
      </w:r>
      <w:r>
        <w:rPr>
          <w:sz w:val="32"/>
          <w:szCs w:val="32"/>
          <w:lang w:val="en-US"/>
        </w:rPr>
        <w:t>2005〕1号</w:t>
      </w:r>
      <w:r>
        <w:rPr>
          <w:rFonts w:hint="eastAsia"/>
          <w:sz w:val="32"/>
          <w:szCs w:val="32"/>
          <w:lang w:val="en-US"/>
        </w:rPr>
        <w:t>，以下简称</w:t>
      </w:r>
      <w:bookmarkStart w:id="3" w:name="_Hlk43381028"/>
      <w:r>
        <w:rPr>
          <w:rFonts w:hint="eastAsia"/>
          <w:sz w:val="32"/>
          <w:szCs w:val="32"/>
          <w:lang w:val="en-US"/>
        </w:rPr>
        <w:t>《原意见》</w:t>
      </w:r>
      <w:bookmarkEnd w:id="3"/>
      <w:r>
        <w:rPr>
          <w:sz w:val="32"/>
          <w:szCs w:val="32"/>
          <w:lang w:val="en-US"/>
        </w:rPr>
        <w:t>）</w:t>
      </w:r>
      <w:r>
        <w:rPr>
          <w:rFonts w:hint="eastAsia"/>
          <w:sz w:val="32"/>
          <w:szCs w:val="32"/>
          <w:lang w:val="en-US"/>
        </w:rPr>
        <w:t>部</w:t>
      </w:r>
      <w:bookmarkStart w:id="12" w:name="_GoBack"/>
      <w:bookmarkEnd w:id="12"/>
      <w:r>
        <w:rPr>
          <w:rFonts w:hint="eastAsia"/>
          <w:sz w:val="32"/>
          <w:szCs w:val="32"/>
          <w:lang w:val="en-US"/>
        </w:rPr>
        <w:t>分规定和要求，已不适应当前高校食堂管理健康运行的工作需要。为适应新时期加强高校食品安全与营养健康管理和推进健康山东建设的新要求，保障学生和教职工在校集中用餐的食品安全与营养健康，我厅对《原意见》进行了修订。</w:t>
      </w:r>
    </w:p>
    <w:p>
      <w:pPr>
        <w:spacing w:line="580" w:lineRule="exact"/>
        <w:ind w:firstLine="592"/>
        <w:jc w:val="both"/>
        <w:rPr>
          <w:sz w:val="32"/>
          <w:szCs w:val="32"/>
        </w:rPr>
      </w:pPr>
      <w:r>
        <w:rPr>
          <w:rFonts w:hint="eastAsia" w:ascii="楷体_GB2312" w:eastAsia="楷体_GB2312"/>
          <w:sz w:val="32"/>
          <w:szCs w:val="32"/>
        </w:rPr>
        <w:t>（二）过程。</w:t>
      </w:r>
      <w:r>
        <w:rPr>
          <w:rFonts w:hint="eastAsia"/>
          <w:sz w:val="32"/>
          <w:szCs w:val="32"/>
        </w:rPr>
        <w:t>一是根据《原意见》实施现状，以问题和目标为导向，实地调研13所高校的20个食堂，调研的食堂中既有学校自办食堂也有委托社会力量经营食堂，深入分析研究相关问题，提出修改方案；二是以调查问卷形式调研全省高校食堂基本情况，调研内容涵盖食堂生均面积、经营模式、劳务用工、饭菜价格、价格平抑基金等，调研摸清了高校食堂基本情况；三是《意见》修订过程中，我厅在济南、德州等地5次召开专题文件修订座谈会，与会高校代表根据工作实际充分交流修订意见建议，提出具体意见，不断完善《意见》各项内容。四是在厅网站于</w:t>
      </w:r>
      <w:r>
        <w:rPr>
          <w:sz w:val="32"/>
          <w:szCs w:val="32"/>
        </w:rPr>
        <w:t>5月29日至6月5日向社会公开征集意见，共收到邮件65个，其中学生意见61个，经认真研究分析，吸纳3条意见。</w:t>
      </w:r>
      <w:r>
        <w:rPr>
          <w:rFonts w:hint="eastAsia"/>
          <w:sz w:val="32"/>
          <w:szCs w:val="32"/>
        </w:rPr>
        <w:t>五</w:t>
      </w:r>
      <w:r>
        <w:rPr>
          <w:sz w:val="32"/>
          <w:szCs w:val="32"/>
        </w:rPr>
        <w:t>是将意见吸纳情况在厅网站进行公布。</w:t>
      </w:r>
      <w:r>
        <w:rPr>
          <w:rFonts w:hint="eastAsia"/>
          <w:sz w:val="32"/>
          <w:szCs w:val="32"/>
        </w:rPr>
        <w:t>五是召开厅长办公会。</w:t>
      </w:r>
      <w:r>
        <w:rPr>
          <w:sz w:val="32"/>
          <w:szCs w:val="32"/>
        </w:rPr>
        <w:t>2020年9月8日，邓云锋厅长主持召开2020第9次厅长办公会会议。其中，会议就《意见》进行了集体讨论、研究，会议提出六项修改意见。会后，我厅对厅长办公会提出的文件修订工作要求，进行了集中专项研究，将会议的精神和要求充分吸收到文件中。</w:t>
      </w:r>
    </w:p>
    <w:p>
      <w:pPr>
        <w:spacing w:line="580" w:lineRule="exact"/>
        <w:ind w:firstLine="592"/>
        <w:rPr>
          <w:rFonts w:ascii="黑体" w:hAnsi="黑体" w:eastAsia="黑体" w:cs="楷体_GB2312"/>
          <w:spacing w:val="-6"/>
          <w:w w:val="95"/>
          <w:sz w:val="32"/>
          <w:szCs w:val="32"/>
          <w:lang w:val="en-US"/>
        </w:rPr>
      </w:pPr>
      <w:r>
        <w:rPr>
          <w:rFonts w:hint="eastAsia" w:ascii="黑体" w:hAnsi="黑体" w:eastAsia="黑体"/>
          <w:spacing w:val="-6"/>
          <w:w w:val="95"/>
          <w:sz w:val="32"/>
          <w:szCs w:val="32"/>
          <w:lang w:val="en-US"/>
        </w:rPr>
        <w:t>二、</w:t>
      </w:r>
      <w:r>
        <w:rPr>
          <w:rFonts w:hint="eastAsia" w:ascii="黑体" w:hAnsi="黑体" w:eastAsia="黑体" w:cs="黑体"/>
          <w:bCs/>
          <w:spacing w:val="-6"/>
          <w:sz w:val="32"/>
          <w:szCs w:val="32"/>
        </w:rPr>
        <w:t>《意见》的主要内容是什么？</w:t>
      </w:r>
    </w:p>
    <w:p>
      <w:pPr>
        <w:spacing w:line="580" w:lineRule="exact"/>
        <w:ind w:firstLine="645"/>
        <w:rPr>
          <w:sz w:val="32"/>
          <w:szCs w:val="32"/>
          <w:lang w:val="en-US"/>
        </w:rPr>
      </w:pPr>
      <w:bookmarkStart w:id="4" w:name="_Hlk56071655"/>
      <w:r>
        <w:rPr>
          <w:rFonts w:hint="eastAsia"/>
          <w:sz w:val="32"/>
          <w:szCs w:val="32"/>
          <w:lang w:val="en-US"/>
        </w:rPr>
        <w:t>《意见》</w:t>
      </w:r>
      <w:bookmarkEnd w:id="4"/>
      <w:r>
        <w:rPr>
          <w:rFonts w:hint="eastAsia"/>
          <w:sz w:val="32"/>
          <w:szCs w:val="32"/>
          <w:lang w:val="en-US"/>
        </w:rPr>
        <w:t>共分为三部分内容：</w:t>
      </w:r>
    </w:p>
    <w:p>
      <w:pPr>
        <w:spacing w:line="580" w:lineRule="exact"/>
        <w:ind w:firstLine="645"/>
        <w:jc w:val="both"/>
        <w:rPr>
          <w:sz w:val="32"/>
          <w:szCs w:val="32"/>
          <w:lang w:val="en-US"/>
        </w:rPr>
      </w:pPr>
      <w:r>
        <w:rPr>
          <w:rFonts w:hint="eastAsia" w:ascii="楷体_GB2312" w:eastAsia="楷体_GB2312"/>
          <w:sz w:val="32"/>
          <w:szCs w:val="32"/>
          <w:lang w:val="en-US"/>
        </w:rPr>
        <w:t>（一）提高政治站位。</w:t>
      </w:r>
      <w:bookmarkStart w:id="5" w:name="_Hlk56071668"/>
      <w:bookmarkStart w:id="6" w:name="_Hlk56009648"/>
      <w:r>
        <w:rPr>
          <w:rFonts w:hint="eastAsia"/>
          <w:sz w:val="32"/>
          <w:szCs w:val="32"/>
          <w:lang w:val="en-US"/>
        </w:rPr>
        <w:t>《意见》提出</w:t>
      </w:r>
      <w:bookmarkEnd w:id="5"/>
      <w:r>
        <w:rPr>
          <w:rFonts w:hint="eastAsia"/>
          <w:sz w:val="32"/>
          <w:szCs w:val="32"/>
          <w:lang w:val="en-US"/>
        </w:rPr>
        <w:t>各</w:t>
      </w:r>
      <w:bookmarkEnd w:id="6"/>
      <w:r>
        <w:rPr>
          <w:rFonts w:hint="eastAsia"/>
          <w:sz w:val="32"/>
          <w:szCs w:val="32"/>
          <w:lang w:val="en-US"/>
        </w:rPr>
        <w:t>高校要充分认识做好高校食堂管理工作的重要性和紧迫性，提高认识水平，增强政治站位，完善运行机制，强化措施保障，确保学校食品安全与营养健康。</w:t>
      </w:r>
    </w:p>
    <w:p>
      <w:pPr>
        <w:spacing w:line="580" w:lineRule="exact"/>
        <w:ind w:firstLine="645"/>
        <w:jc w:val="both"/>
        <w:rPr>
          <w:sz w:val="32"/>
          <w:szCs w:val="32"/>
          <w:lang w:val="en-US"/>
        </w:rPr>
      </w:pPr>
      <w:r>
        <w:rPr>
          <w:rFonts w:hint="eastAsia" w:ascii="楷体_GB2312" w:eastAsia="楷体_GB2312"/>
          <w:sz w:val="32"/>
          <w:szCs w:val="32"/>
          <w:lang w:val="en-US"/>
        </w:rPr>
        <w:t>（二）完善运行机制。</w:t>
      </w:r>
      <w:r>
        <w:rPr>
          <w:rFonts w:hint="eastAsia"/>
          <w:sz w:val="32"/>
          <w:szCs w:val="32"/>
          <w:lang w:val="en-US"/>
        </w:rPr>
        <w:t>《意见》提出各高校通过加强食堂健康运营机制建设、建立完善的食堂饭菜价格形成机制、形成完善与物价上涨的价格联动机制、建立健全餐饮节约管理长效机制、积极推进“农校对接”和农产品联合采购、建立健全食品安全与公共卫生管理联动机制等重点环节的工作，完善食堂机制运行体系，提高管理效能，保障健康发展。</w:t>
      </w:r>
    </w:p>
    <w:p>
      <w:pPr>
        <w:spacing w:line="580" w:lineRule="exact"/>
        <w:ind w:firstLine="645"/>
        <w:jc w:val="both"/>
        <w:rPr>
          <w:sz w:val="32"/>
          <w:szCs w:val="32"/>
          <w:lang w:val="en-US"/>
        </w:rPr>
      </w:pPr>
      <w:r>
        <w:rPr>
          <w:rFonts w:hint="eastAsia" w:ascii="楷体_GB2312" w:eastAsia="楷体_GB2312"/>
          <w:sz w:val="32"/>
          <w:szCs w:val="32"/>
          <w:lang w:val="en-US"/>
        </w:rPr>
        <w:t>（三）强化措施保障。</w:t>
      </w:r>
      <w:r>
        <w:rPr>
          <w:rFonts w:hint="eastAsia"/>
          <w:sz w:val="32"/>
          <w:szCs w:val="32"/>
          <w:lang w:val="en-US"/>
        </w:rPr>
        <w:t>《意见》提出各高校要严格落实食品安全主体责任、保障学生就餐需求、强化政策执行、加强食堂信息化建设和监督检查五方面，建立健全工作保障，抓好工作落实。</w:t>
      </w:r>
    </w:p>
    <w:p>
      <w:pPr>
        <w:spacing w:line="580" w:lineRule="exact"/>
        <w:ind w:firstLine="645"/>
        <w:jc w:val="both"/>
        <w:rPr>
          <w:rFonts w:ascii="黑体" w:hAnsi="黑体" w:eastAsia="黑体"/>
          <w:sz w:val="32"/>
          <w:szCs w:val="32"/>
          <w:lang w:val="en-US"/>
        </w:rPr>
      </w:pPr>
      <w:r>
        <w:rPr>
          <w:rFonts w:hint="eastAsia" w:ascii="黑体" w:hAnsi="黑体" w:eastAsia="黑体"/>
          <w:sz w:val="32"/>
          <w:szCs w:val="32"/>
          <w:lang w:val="en-US"/>
        </w:rPr>
        <w:t>三、《意见》提出了哪些工作要求。</w:t>
      </w:r>
    </w:p>
    <w:p>
      <w:pPr>
        <w:spacing w:line="580" w:lineRule="exact"/>
        <w:ind w:firstLine="645"/>
        <w:jc w:val="both"/>
        <w:rPr>
          <w:sz w:val="32"/>
          <w:szCs w:val="32"/>
          <w:lang w:val="en-US"/>
        </w:rPr>
      </w:pPr>
      <w:r>
        <w:rPr>
          <w:rFonts w:hint="eastAsia" w:ascii="楷体_GB2312" w:eastAsia="楷体_GB2312"/>
          <w:sz w:val="32"/>
          <w:szCs w:val="32"/>
          <w:lang w:val="en-US"/>
        </w:rPr>
        <w:t>（一）加强食堂健康运营机制建设。</w:t>
      </w:r>
      <w:r>
        <w:rPr>
          <w:rFonts w:hint="eastAsia"/>
          <w:sz w:val="32"/>
          <w:szCs w:val="32"/>
          <w:lang w:val="en-US"/>
        </w:rPr>
        <w:t>要求各高校加强对校内</w:t>
      </w:r>
      <w:bookmarkStart w:id="7" w:name="_Hlk43726005"/>
      <w:r>
        <w:rPr>
          <w:rFonts w:hint="eastAsia"/>
          <w:sz w:val="32"/>
          <w:szCs w:val="32"/>
          <w:lang w:val="en-US"/>
        </w:rPr>
        <w:t>餐饮服务市场</w:t>
      </w:r>
      <w:bookmarkEnd w:id="7"/>
      <w:r>
        <w:rPr>
          <w:rFonts w:hint="eastAsia"/>
          <w:sz w:val="32"/>
          <w:szCs w:val="32"/>
          <w:lang w:val="en-US"/>
        </w:rPr>
        <w:t>规范化管理，坚持公益性原则；要依法依规引进社会餐饮管理单位，加强管理与评价，切实保障食堂食品安全。</w:t>
      </w:r>
    </w:p>
    <w:p>
      <w:pPr>
        <w:spacing w:line="580" w:lineRule="exact"/>
        <w:ind w:firstLine="645"/>
        <w:jc w:val="both"/>
        <w:rPr>
          <w:sz w:val="32"/>
          <w:szCs w:val="32"/>
          <w:lang w:val="en-US"/>
        </w:rPr>
      </w:pPr>
      <w:r>
        <w:rPr>
          <w:rFonts w:hint="eastAsia" w:ascii="楷体_GB2312" w:eastAsia="楷体_GB2312"/>
          <w:sz w:val="32"/>
          <w:szCs w:val="32"/>
          <w:lang w:val="en-US"/>
        </w:rPr>
        <w:t>（二）建立完善的食堂饭菜价格形成机制。</w:t>
      </w:r>
      <w:r>
        <w:rPr>
          <w:rFonts w:hint="eastAsia"/>
          <w:sz w:val="32"/>
          <w:szCs w:val="32"/>
          <w:lang w:val="en-US"/>
        </w:rPr>
        <w:t>要求各高校加强对食堂食品安全和饭菜价格的监督、审核，做到成本核算要公开、透明，价格调整要科学合理、规范有序。要严格成本核算，</w:t>
      </w:r>
      <w:bookmarkStart w:id="8" w:name="_Hlk43726034"/>
      <w:r>
        <w:rPr>
          <w:rFonts w:hint="eastAsia"/>
          <w:sz w:val="32"/>
          <w:szCs w:val="32"/>
          <w:lang w:val="en-US"/>
        </w:rPr>
        <w:t>合理控制学生食堂（基本大伙）的毛利率。食堂一律实行明码标价，加强统一管理。食堂低价菜（</w:t>
      </w:r>
      <w:r>
        <w:rPr>
          <w:sz w:val="32"/>
          <w:szCs w:val="32"/>
          <w:lang w:val="en-US"/>
        </w:rPr>
        <w:t>2元以下）所占比例不得低于20%。</w:t>
      </w:r>
    </w:p>
    <w:p>
      <w:pPr>
        <w:spacing w:line="580" w:lineRule="exact"/>
        <w:ind w:firstLine="645"/>
        <w:jc w:val="both"/>
        <w:rPr>
          <w:sz w:val="32"/>
          <w:szCs w:val="32"/>
          <w:lang w:val="en-US"/>
        </w:rPr>
      </w:pPr>
      <w:r>
        <w:rPr>
          <w:rFonts w:hint="eastAsia" w:ascii="楷体_GB2312" w:eastAsia="楷体_GB2312"/>
          <w:sz w:val="32"/>
          <w:szCs w:val="32"/>
          <w:lang w:val="en-US"/>
        </w:rPr>
        <w:t>（三）完善与物价上涨的价格联动机制</w:t>
      </w:r>
      <w:bookmarkEnd w:id="8"/>
      <w:r>
        <w:rPr>
          <w:rFonts w:hint="eastAsia" w:ascii="楷体_GB2312" w:eastAsia="楷体_GB2312"/>
          <w:sz w:val="32"/>
          <w:szCs w:val="32"/>
          <w:lang w:val="en-US"/>
        </w:rPr>
        <w:t>。</w:t>
      </w:r>
      <w:r>
        <w:rPr>
          <w:rFonts w:hint="eastAsia"/>
          <w:sz w:val="32"/>
          <w:szCs w:val="32"/>
          <w:lang w:val="en-US"/>
        </w:rPr>
        <w:t>一方面设立学生食堂饭菜价格平抑基金，根据市场物价上涨情况，适时对大伙食堂（包括社会力量承包或经营的食堂）进行补贴；另一方面学生大伙食堂成本上涨幅度超过学校调控能力，学校在调整价格前要将成本上涨核算情况、上涨食品种类及价格，通过学生座谈会、宣传公示等形式广泛地告知学生，取得学生理解。</w:t>
      </w:r>
    </w:p>
    <w:p>
      <w:pPr>
        <w:spacing w:line="580" w:lineRule="exact"/>
        <w:ind w:firstLine="645"/>
        <w:jc w:val="both"/>
        <w:rPr>
          <w:sz w:val="32"/>
          <w:szCs w:val="32"/>
          <w:lang w:val="en-US"/>
        </w:rPr>
      </w:pPr>
      <w:r>
        <w:rPr>
          <w:rFonts w:hint="eastAsia" w:ascii="楷体_GB2312" w:eastAsia="楷体_GB2312"/>
          <w:sz w:val="32"/>
          <w:szCs w:val="32"/>
          <w:lang w:val="en-US"/>
        </w:rPr>
        <w:t>（四）建立健全餐饮节约管理长效机制。</w:t>
      </w:r>
      <w:r>
        <w:rPr>
          <w:rFonts w:hint="eastAsia"/>
          <w:sz w:val="32"/>
          <w:szCs w:val="32"/>
          <w:lang w:val="en-US"/>
        </w:rPr>
        <w:t>要求各高校要大力培育师生文明就餐和勤俭节约的校园文化，引导师生关注和参与学校餐饮节约。要加强对食品原材料采购、库房储存、物流配送、生产加工到成品销售、现场就餐的全链条节约的管理。要将餐饮节约纳入到绿色学校创建重要内容实施。</w:t>
      </w:r>
    </w:p>
    <w:p>
      <w:pPr>
        <w:spacing w:line="580" w:lineRule="exact"/>
        <w:ind w:firstLine="645"/>
        <w:jc w:val="both"/>
        <w:rPr>
          <w:sz w:val="32"/>
          <w:szCs w:val="32"/>
          <w:lang w:val="en-US"/>
        </w:rPr>
      </w:pPr>
      <w:r>
        <w:rPr>
          <w:rFonts w:hint="eastAsia" w:ascii="楷体_GB2312" w:eastAsia="楷体_GB2312"/>
          <w:sz w:val="32"/>
          <w:szCs w:val="32"/>
          <w:lang w:val="en-US"/>
        </w:rPr>
        <w:t>（五）</w:t>
      </w:r>
      <w:bookmarkStart w:id="9" w:name="_Hlk43726057"/>
      <w:r>
        <w:rPr>
          <w:rFonts w:hint="eastAsia" w:ascii="楷体_GB2312" w:eastAsia="楷体_GB2312"/>
          <w:sz w:val="32"/>
          <w:szCs w:val="32"/>
          <w:lang w:val="en-US"/>
        </w:rPr>
        <w:t>建立健全食品安全与公共卫生管理联动机制。</w:t>
      </w:r>
      <w:bookmarkEnd w:id="9"/>
      <w:r>
        <w:rPr>
          <w:rFonts w:hint="eastAsia"/>
          <w:sz w:val="32"/>
          <w:szCs w:val="32"/>
          <w:lang w:val="en-US"/>
        </w:rPr>
        <w:t>食堂是学校食品安全和公共卫生管理的重要区域，易引发食品安全和公共卫生事件。要求各高校建立健全建立完善的集中用餐食品安全与公共卫生应急管理机制，明确工作目标、工作机制、任务分工和重点举措。</w:t>
      </w:r>
    </w:p>
    <w:p>
      <w:pPr>
        <w:spacing w:line="580" w:lineRule="exact"/>
        <w:ind w:firstLine="645"/>
        <w:jc w:val="both"/>
        <w:rPr>
          <w:rFonts w:ascii="楷体_GB2312" w:eastAsia="楷体_GB2312"/>
          <w:sz w:val="32"/>
          <w:szCs w:val="32"/>
          <w:lang w:val="en-US"/>
        </w:rPr>
      </w:pPr>
      <w:r>
        <w:rPr>
          <w:rFonts w:hint="eastAsia" w:ascii="楷体_GB2312" w:eastAsia="楷体_GB2312"/>
          <w:sz w:val="32"/>
          <w:szCs w:val="32"/>
          <w:lang w:val="en-US"/>
        </w:rPr>
        <w:t>（六）积极推进“农校对接”和农产品联合采购。</w:t>
      </w:r>
      <w:r>
        <w:rPr>
          <w:rFonts w:hint="eastAsia"/>
          <w:sz w:val="32"/>
          <w:szCs w:val="32"/>
          <w:lang w:val="en-US"/>
        </w:rPr>
        <w:t>要求各高校要积极推进“农校对接”，发挥集约优势，努力降低原材料采购成本。鼓励各高校发挥高校市场优势，通过“消费扶贫”方式，为</w:t>
      </w:r>
      <w:bookmarkStart w:id="10" w:name="_Hlk56009069"/>
      <w:r>
        <w:rPr>
          <w:rFonts w:hint="eastAsia"/>
          <w:sz w:val="32"/>
          <w:szCs w:val="32"/>
          <w:lang w:val="en-US"/>
        </w:rPr>
        <w:t>助力巩固拓展脱贫攻坚成果和全面推进乡村振兴</w:t>
      </w:r>
      <w:bookmarkEnd w:id="10"/>
      <w:r>
        <w:rPr>
          <w:rFonts w:hint="eastAsia"/>
          <w:sz w:val="32"/>
          <w:szCs w:val="32"/>
          <w:lang w:val="en-US"/>
        </w:rPr>
        <w:t>贡献力量。</w:t>
      </w:r>
    </w:p>
    <w:p>
      <w:pPr>
        <w:spacing w:line="580" w:lineRule="exact"/>
        <w:ind w:firstLine="645"/>
        <w:jc w:val="both"/>
        <w:rPr>
          <w:rFonts w:ascii="黑体" w:hAnsi="黑体" w:eastAsia="黑体"/>
          <w:sz w:val="32"/>
          <w:szCs w:val="32"/>
          <w:lang w:val="en-US"/>
        </w:rPr>
      </w:pPr>
      <w:r>
        <w:rPr>
          <w:rFonts w:hint="eastAsia" w:ascii="黑体" w:hAnsi="黑体" w:eastAsia="黑体"/>
          <w:sz w:val="32"/>
          <w:szCs w:val="32"/>
          <w:lang w:val="en-US"/>
        </w:rPr>
        <w:t>四、《意见》如何保障落实到位？</w:t>
      </w:r>
    </w:p>
    <w:p>
      <w:pPr>
        <w:spacing w:line="580" w:lineRule="exact"/>
        <w:ind w:firstLine="645"/>
        <w:jc w:val="both"/>
        <w:rPr>
          <w:rFonts w:hAnsi="黑体"/>
          <w:sz w:val="32"/>
          <w:szCs w:val="32"/>
          <w:lang w:val="en-US"/>
        </w:rPr>
      </w:pPr>
      <w:r>
        <w:rPr>
          <w:rFonts w:hint="eastAsia" w:ascii="楷体_GB2312" w:hAnsi="黑体" w:eastAsia="楷体_GB2312"/>
          <w:sz w:val="32"/>
          <w:szCs w:val="32"/>
          <w:lang w:val="en-US"/>
        </w:rPr>
        <w:t>（一）对落实主体责任提出明确要求。</w:t>
      </w:r>
      <w:r>
        <w:rPr>
          <w:rFonts w:hint="eastAsia" w:hAnsi="黑体"/>
          <w:sz w:val="32"/>
          <w:szCs w:val="32"/>
          <w:lang w:val="en-US"/>
        </w:rPr>
        <w:t>高校要严格履行食品安全主体责任，认真落实食品安全校长负责制，建立以学校校长为第一责任人、分管校领导为直接责任人的学校食品安全责任制。</w:t>
      </w:r>
    </w:p>
    <w:p>
      <w:pPr>
        <w:spacing w:line="580" w:lineRule="exact"/>
        <w:ind w:firstLine="645"/>
        <w:jc w:val="both"/>
        <w:rPr>
          <w:sz w:val="32"/>
          <w:szCs w:val="32"/>
          <w:lang w:val="en-US"/>
        </w:rPr>
      </w:pPr>
      <w:r>
        <w:rPr>
          <w:rFonts w:hint="eastAsia" w:ascii="楷体_GB2312" w:hAnsi="黑体" w:eastAsia="楷体_GB2312"/>
          <w:sz w:val="32"/>
          <w:szCs w:val="32"/>
          <w:lang w:val="en-US"/>
        </w:rPr>
        <w:t>（二）对保障学生就餐需求提出要求。</w:t>
      </w:r>
      <w:r>
        <w:rPr>
          <w:rFonts w:hint="eastAsia"/>
          <w:sz w:val="32"/>
          <w:szCs w:val="32"/>
          <w:lang w:val="en-US"/>
        </w:rPr>
        <w:t>高校要按照国家有关要求和学校实际，</w:t>
      </w:r>
      <w:r>
        <w:rPr>
          <w:sz w:val="32"/>
          <w:szCs w:val="32"/>
          <w:lang w:val="en-US"/>
        </w:rPr>
        <w:t>科学规划食堂选址、数量、面积，配足配齐相应食堂设施设备。</w:t>
      </w:r>
      <w:r>
        <w:rPr>
          <w:rFonts w:hint="eastAsia"/>
          <w:sz w:val="32"/>
          <w:szCs w:val="32"/>
          <w:lang w:val="en-US"/>
        </w:rPr>
        <w:t>同时</w:t>
      </w:r>
      <w:r>
        <w:rPr>
          <w:sz w:val="32"/>
          <w:szCs w:val="32"/>
          <w:lang w:val="en-US"/>
        </w:rPr>
        <w:t>要切实加强食堂管理队伍建设，选派优秀干部负责食堂的管理。</w:t>
      </w:r>
    </w:p>
    <w:p>
      <w:pPr>
        <w:spacing w:line="580" w:lineRule="exact"/>
        <w:ind w:firstLine="645"/>
        <w:jc w:val="both"/>
        <w:rPr>
          <w:sz w:val="32"/>
          <w:szCs w:val="32"/>
          <w:lang w:val="en-US"/>
        </w:rPr>
      </w:pPr>
      <w:r>
        <w:rPr>
          <w:rFonts w:hint="eastAsia" w:ascii="楷体_GB2312" w:eastAsia="楷体_GB2312"/>
          <w:sz w:val="32"/>
          <w:szCs w:val="32"/>
          <w:lang w:val="en-US"/>
        </w:rPr>
        <w:t>（三）对食堂相关政策执行提出要求。</w:t>
      </w:r>
      <w:r>
        <w:rPr>
          <w:rFonts w:hint="eastAsia"/>
          <w:sz w:val="32"/>
          <w:szCs w:val="32"/>
          <w:lang w:val="en-US"/>
        </w:rPr>
        <w:t>高校要按照教育部</w:t>
      </w:r>
      <w:r>
        <w:rPr>
          <w:sz w:val="32"/>
          <w:szCs w:val="32"/>
          <w:lang w:val="en-US"/>
        </w:rPr>
        <w:t>相关</w:t>
      </w:r>
      <w:r>
        <w:rPr>
          <w:rFonts w:hint="eastAsia"/>
          <w:sz w:val="32"/>
          <w:szCs w:val="32"/>
          <w:lang w:val="en-US"/>
        </w:rPr>
        <w:t>文件规定</w:t>
      </w:r>
      <w:r>
        <w:rPr>
          <w:sz w:val="32"/>
          <w:szCs w:val="32"/>
          <w:lang w:val="en-US"/>
        </w:rPr>
        <w:t>，对学生食堂要按照非经营性资产管理，不计提折旧，对服务实体实行“零租赁”，免收管理费；学生食堂的大型维修改造、大型餐饮设备配置和更新，空调、电梯、供暖等大型配套服务设施的投入和运行费用由学校承担</w:t>
      </w:r>
      <w:r>
        <w:rPr>
          <w:rFonts w:hint="eastAsia"/>
          <w:sz w:val="32"/>
          <w:szCs w:val="32"/>
          <w:lang w:val="en-US"/>
        </w:rPr>
        <w:t>，切实减轻食堂运行负担，保障食堂健康运营。</w:t>
      </w:r>
    </w:p>
    <w:p>
      <w:pPr>
        <w:spacing w:line="580" w:lineRule="exact"/>
        <w:ind w:firstLine="645"/>
        <w:jc w:val="both"/>
        <w:rPr>
          <w:sz w:val="32"/>
          <w:szCs w:val="32"/>
          <w:lang w:val="en-US"/>
        </w:rPr>
      </w:pPr>
      <w:r>
        <w:rPr>
          <w:rFonts w:hint="eastAsia" w:ascii="楷体_GB2312" w:eastAsia="楷体_GB2312"/>
          <w:sz w:val="32"/>
          <w:szCs w:val="32"/>
          <w:lang w:val="en-US"/>
        </w:rPr>
        <w:t>（四）对加强食堂信息化建设提出要求。</w:t>
      </w:r>
      <w:r>
        <w:rPr>
          <w:rFonts w:hint="eastAsia"/>
          <w:sz w:val="32"/>
          <w:szCs w:val="32"/>
          <w:lang w:val="en-US"/>
        </w:rPr>
        <w:t>高校要加强食堂信息化顶层设计，开发就餐管理服务平台，满足师生便捷化生活的需要。同时要持续深入打造节约型智慧食堂，减少餐饮浪费。</w:t>
      </w:r>
    </w:p>
    <w:p>
      <w:pPr>
        <w:spacing w:line="580" w:lineRule="exact"/>
        <w:ind w:firstLine="645"/>
        <w:jc w:val="both"/>
        <w:rPr>
          <w:sz w:val="32"/>
          <w:szCs w:val="32"/>
          <w:lang w:val="en-US"/>
        </w:rPr>
      </w:pPr>
      <w:r>
        <w:rPr>
          <w:rFonts w:hint="eastAsia" w:ascii="楷体_GB2312" w:eastAsia="楷体_GB2312"/>
          <w:sz w:val="32"/>
          <w:szCs w:val="32"/>
          <w:lang w:val="en-US"/>
        </w:rPr>
        <w:t>（五）对加强监督检查提出要求。</w:t>
      </w:r>
      <w:r>
        <w:rPr>
          <w:rFonts w:hint="eastAsia"/>
          <w:sz w:val="32"/>
          <w:szCs w:val="32"/>
          <w:lang w:val="en-US"/>
        </w:rPr>
        <w:t>高校要加大对食堂管理工作的监督检查力度，压实工作责任，规范管理运行。同时要充分发挥</w:t>
      </w:r>
      <w:r>
        <w:rPr>
          <w:sz w:val="32"/>
          <w:szCs w:val="32"/>
          <w:lang w:val="en-US"/>
        </w:rPr>
        <w:t>“互联网+明厨亮灶”</w:t>
      </w:r>
      <w:r>
        <w:rPr>
          <w:rFonts w:hint="eastAsia"/>
          <w:sz w:val="32"/>
          <w:szCs w:val="32"/>
          <w:lang w:val="en-US"/>
        </w:rPr>
        <w:t>作用</w:t>
      </w:r>
      <w:r>
        <w:rPr>
          <w:sz w:val="32"/>
          <w:szCs w:val="32"/>
          <w:lang w:val="en-US"/>
        </w:rPr>
        <w:t>，</w:t>
      </w:r>
      <w:r>
        <w:rPr>
          <w:rFonts w:hint="eastAsia"/>
          <w:sz w:val="32"/>
          <w:szCs w:val="32"/>
          <w:lang w:val="en-US"/>
        </w:rPr>
        <w:t>创新管理与监督方式</w:t>
      </w:r>
      <w:r>
        <w:rPr>
          <w:sz w:val="32"/>
          <w:szCs w:val="32"/>
          <w:lang w:val="en-US"/>
        </w:rPr>
        <w:t>。</w:t>
      </w:r>
    </w:p>
    <w:p>
      <w:pPr>
        <w:spacing w:line="580" w:lineRule="exact"/>
        <w:ind w:firstLine="645"/>
        <w:rPr>
          <w:rFonts w:ascii="黑体" w:hAnsi="黑体" w:eastAsia="黑体"/>
          <w:sz w:val="32"/>
          <w:szCs w:val="32"/>
          <w:lang w:val="en-US"/>
        </w:rPr>
      </w:pPr>
      <w:r>
        <w:rPr>
          <w:rFonts w:hint="eastAsia" w:ascii="黑体" w:hAnsi="黑体" w:eastAsia="黑体"/>
          <w:sz w:val="32"/>
          <w:szCs w:val="32"/>
          <w:lang w:val="en-US"/>
        </w:rPr>
        <w:t>五、《意见》的亮点是什么？</w:t>
      </w:r>
    </w:p>
    <w:p>
      <w:pPr>
        <w:spacing w:line="580" w:lineRule="exact"/>
        <w:ind w:firstLine="640" w:firstLineChars="200"/>
        <w:jc w:val="both"/>
        <w:rPr>
          <w:sz w:val="32"/>
          <w:szCs w:val="32"/>
          <w:lang w:val="en-US"/>
        </w:rPr>
      </w:pPr>
      <w:r>
        <w:rPr>
          <w:rFonts w:hint="eastAsia" w:ascii="楷体_GB2312" w:hAnsi="楷体_GB2312" w:eastAsia="楷体_GB2312" w:cs="楷体_GB2312"/>
          <w:color w:val="000000"/>
          <w:sz w:val="32"/>
          <w:szCs w:val="32"/>
          <w:shd w:val="clear" w:color="auto" w:fill="FFFFFF"/>
          <w:lang w:bidi="ar"/>
        </w:rPr>
        <w:t>（一）提出食品安全量化等级要求。</w:t>
      </w:r>
      <w:r>
        <w:rPr>
          <w:rFonts w:hint="eastAsia"/>
          <w:sz w:val="32"/>
          <w:szCs w:val="32"/>
          <w:lang w:val="en-US"/>
        </w:rPr>
        <w:t>要求各高校食堂餐饮服务食品安全监督量化等级在</w:t>
      </w:r>
      <w:r>
        <w:rPr>
          <w:sz w:val="32"/>
          <w:szCs w:val="32"/>
          <w:lang w:val="en-US"/>
        </w:rPr>
        <w:t>2022年底前须达到A级标准</w:t>
      </w:r>
      <w:r>
        <w:rPr>
          <w:rFonts w:hint="eastAsia"/>
          <w:sz w:val="32"/>
          <w:szCs w:val="32"/>
          <w:lang w:val="en-US"/>
        </w:rPr>
        <w:t>，提高食品安全监管考核要求，全力保障师生舌尖上的安全。</w:t>
      </w:r>
    </w:p>
    <w:p>
      <w:pPr>
        <w:spacing w:line="580" w:lineRule="exact"/>
        <w:ind w:firstLine="640" w:firstLineChars="200"/>
        <w:jc w:val="both"/>
        <w:rPr>
          <w:spacing w:val="-6"/>
          <w:w w:val="95"/>
          <w:sz w:val="32"/>
          <w:szCs w:val="32"/>
          <w:lang w:val="en-US"/>
        </w:rPr>
      </w:pPr>
      <w:r>
        <w:rPr>
          <w:rFonts w:hint="eastAsia" w:ascii="楷体_GB2312" w:hAnsi="楷体_GB2312" w:eastAsia="楷体_GB2312" w:cs="楷体_GB2312"/>
          <w:color w:val="000000"/>
          <w:sz w:val="32"/>
          <w:szCs w:val="32"/>
          <w:shd w:val="clear" w:color="auto" w:fill="FFFFFF"/>
          <w:lang w:bidi="ar"/>
        </w:rPr>
        <w:t>（二）提出实行负面清单制</w:t>
      </w:r>
      <w:r>
        <w:rPr>
          <w:rFonts w:hint="eastAsia"/>
          <w:spacing w:val="-6"/>
          <w:w w:val="95"/>
          <w:sz w:val="32"/>
          <w:szCs w:val="32"/>
          <w:lang w:val="en-US"/>
        </w:rPr>
        <w:t>。</w:t>
      </w:r>
      <w:bookmarkStart w:id="11" w:name="_Hlk39735628"/>
      <w:r>
        <w:rPr>
          <w:rFonts w:hint="eastAsia"/>
          <w:sz w:val="32"/>
          <w:szCs w:val="32"/>
          <w:lang w:val="en-US"/>
        </w:rPr>
        <w:t>要求</w:t>
      </w:r>
      <w:bookmarkEnd w:id="11"/>
      <w:r>
        <w:rPr>
          <w:rFonts w:hint="eastAsia"/>
          <w:sz w:val="32"/>
          <w:szCs w:val="32"/>
          <w:lang w:val="en-US"/>
        </w:rPr>
        <w:t>各高校制定承包或者委托经营食堂方退出管理办法，实行负面清单制度，严格量化考核,对年度考核不合格的要坚决予以清退。</w:t>
      </w:r>
    </w:p>
    <w:p>
      <w:pPr>
        <w:spacing w:line="580" w:lineRule="exact"/>
        <w:ind w:firstLine="645"/>
        <w:jc w:val="both"/>
        <w:rPr>
          <w:sz w:val="32"/>
          <w:szCs w:val="32"/>
          <w:lang w:val="en-US"/>
        </w:rPr>
      </w:pPr>
      <w:r>
        <w:rPr>
          <w:rFonts w:hint="eastAsia" w:ascii="楷体_GB2312" w:eastAsia="楷体_GB2312"/>
          <w:sz w:val="32"/>
          <w:szCs w:val="32"/>
          <w:lang w:val="en-US"/>
        </w:rPr>
        <w:t>（三）提出建立健全餐饮节约管理长效机制。</w:t>
      </w:r>
      <w:r>
        <w:rPr>
          <w:rFonts w:hint="eastAsia"/>
          <w:sz w:val="32"/>
          <w:szCs w:val="32"/>
          <w:lang w:val="en-US"/>
        </w:rPr>
        <w:t>为深入贯彻习近平总书记关于坚决制止餐饮浪费行为的重要指示精神的重要指示精神，围绕大力培育文明就餐和勤俭节约的校园文化、加强食堂优化流程管理、健全食堂节约管理机制等，提出明确工作任务和要求。</w:t>
      </w:r>
    </w:p>
    <w:p>
      <w:pPr>
        <w:spacing w:line="580" w:lineRule="exact"/>
        <w:ind w:firstLine="645"/>
        <w:jc w:val="both"/>
        <w:rPr>
          <w:sz w:val="32"/>
          <w:szCs w:val="32"/>
          <w:lang w:val="en-US"/>
        </w:rPr>
      </w:pPr>
      <w:r>
        <w:rPr>
          <w:rFonts w:hint="eastAsia" w:ascii="楷体_GB2312" w:eastAsia="楷体_GB2312"/>
          <w:sz w:val="32"/>
          <w:szCs w:val="32"/>
          <w:lang w:val="en-US"/>
        </w:rPr>
        <w:t>（四）积极推动“农校对接”“消费扶贫”。</w:t>
      </w:r>
      <w:r>
        <w:rPr>
          <w:rFonts w:hint="eastAsia"/>
          <w:sz w:val="32"/>
          <w:szCs w:val="32"/>
          <w:lang w:val="en-US"/>
        </w:rPr>
        <w:t>提出各高校要积极推进从农田到食堂的“农校对接”工作，减少中间采购环节，降低原材料采购成本，建立可追溯的食品安全体系。同时鼓励各高校通过“消费扶贫”方式，深入做好“精准扶贫”工作，助力巩固拓展脱贫攻坚成果和全面推进乡村振兴。</w:t>
      </w:r>
    </w:p>
    <w:p>
      <w:pPr>
        <w:spacing w:line="580" w:lineRule="exact"/>
        <w:ind w:firstLine="645"/>
        <w:jc w:val="both"/>
        <w:rPr>
          <w:sz w:val="32"/>
          <w:szCs w:val="32"/>
          <w:lang w:val="en-US"/>
        </w:rPr>
      </w:pPr>
      <w:r>
        <w:rPr>
          <w:rFonts w:hint="eastAsia" w:ascii="楷体_GB2312" w:eastAsia="楷体_GB2312"/>
          <w:sz w:val="32"/>
          <w:szCs w:val="32"/>
          <w:lang w:val="en-US"/>
        </w:rPr>
        <w:t>（五）建立健全公共卫生管理联动机制。</w:t>
      </w:r>
      <w:r>
        <w:rPr>
          <w:rFonts w:hint="eastAsia"/>
          <w:sz w:val="32"/>
          <w:szCs w:val="32"/>
          <w:lang w:val="en-US"/>
        </w:rPr>
        <w:t>结合新冠肺炎疫情防控常态化工作需要，要求各高校坚决贯彻预防为主的卫生与健康工作方针，对食堂公共卫生管理要坚持常抓不懈。要建立健全食堂公共卫生预防和应急处置预案，同时要加强与当地公共健康部门和校医院的日常联动，定期对食堂的公共卫生管理工作进行监督检查，确保无疏漏、无死角。</w:t>
      </w:r>
    </w:p>
    <w:p>
      <w:pPr>
        <w:spacing w:line="580" w:lineRule="exact"/>
        <w:ind w:firstLine="645"/>
        <w:jc w:val="both"/>
        <w:rPr>
          <w:sz w:val="32"/>
          <w:szCs w:val="32"/>
          <w:lang w:val="en-US"/>
        </w:rPr>
      </w:pPr>
      <w:r>
        <w:rPr>
          <w:rFonts w:hint="eastAsia" w:ascii="楷体_GB2312" w:eastAsia="楷体_GB2312"/>
          <w:sz w:val="32"/>
          <w:szCs w:val="32"/>
          <w:lang w:val="en-US"/>
        </w:rPr>
        <w:t>（六）加强食堂信息化建设</w:t>
      </w:r>
      <w:r>
        <w:rPr>
          <w:rFonts w:ascii="楷体_GB2312" w:eastAsia="楷体_GB2312"/>
          <w:sz w:val="32"/>
          <w:szCs w:val="32"/>
          <w:lang w:val="en-US"/>
        </w:rPr>
        <w:t>。</w:t>
      </w:r>
      <w:r>
        <w:rPr>
          <w:rFonts w:hint="eastAsia"/>
          <w:sz w:val="32"/>
          <w:szCs w:val="32"/>
          <w:lang w:val="en-US"/>
        </w:rPr>
        <w:t>要求各高校将食堂信息化建设纳入智慧校园建设总体规划，开发就餐管理服务平台，满足师生对校园生活多样性和便捷性的需求。</w:t>
      </w:r>
    </w:p>
    <w:p>
      <w:pPr>
        <w:spacing w:line="580" w:lineRule="exact"/>
        <w:ind w:firstLine="645"/>
        <w:jc w:val="both"/>
        <w:rPr>
          <w:sz w:val="32"/>
          <w:szCs w:val="32"/>
          <w:lang w:val="en-US"/>
        </w:rPr>
      </w:pPr>
      <w:r>
        <w:rPr>
          <w:rFonts w:hint="eastAsia" w:ascii="楷体_GB2312" w:eastAsia="楷体_GB2312"/>
          <w:sz w:val="32"/>
          <w:szCs w:val="32"/>
          <w:lang w:val="en-US"/>
        </w:rPr>
        <w:t>（七）发挥第三方的专业优势。</w:t>
      </w:r>
      <w:r>
        <w:rPr>
          <w:rFonts w:hint="eastAsia"/>
          <w:sz w:val="32"/>
          <w:szCs w:val="32"/>
          <w:lang w:val="en-US"/>
        </w:rPr>
        <w:t>提出鼓励各高校积极运用第三方评价的方式，对食堂进行量化监督考核，提高食堂监管水平。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A1"/>
    <w:rsid w:val="000E6F8F"/>
    <w:rsid w:val="000F6222"/>
    <w:rsid w:val="001204E0"/>
    <w:rsid w:val="00130566"/>
    <w:rsid w:val="00132657"/>
    <w:rsid w:val="001A67F1"/>
    <w:rsid w:val="001B29E3"/>
    <w:rsid w:val="001C1EF4"/>
    <w:rsid w:val="00286D5A"/>
    <w:rsid w:val="002F20FF"/>
    <w:rsid w:val="00307CE7"/>
    <w:rsid w:val="00323647"/>
    <w:rsid w:val="00363985"/>
    <w:rsid w:val="00481EA1"/>
    <w:rsid w:val="004B3D30"/>
    <w:rsid w:val="004C1C99"/>
    <w:rsid w:val="004D62EE"/>
    <w:rsid w:val="004F6602"/>
    <w:rsid w:val="00561287"/>
    <w:rsid w:val="005A665A"/>
    <w:rsid w:val="00603316"/>
    <w:rsid w:val="006A1CA7"/>
    <w:rsid w:val="0079621F"/>
    <w:rsid w:val="007E425C"/>
    <w:rsid w:val="008929B5"/>
    <w:rsid w:val="008A714E"/>
    <w:rsid w:val="009706CB"/>
    <w:rsid w:val="009F017B"/>
    <w:rsid w:val="00AE020A"/>
    <w:rsid w:val="00B124BA"/>
    <w:rsid w:val="00BC5039"/>
    <w:rsid w:val="00C16F7C"/>
    <w:rsid w:val="00C639C7"/>
    <w:rsid w:val="00C759B8"/>
    <w:rsid w:val="00CB1843"/>
    <w:rsid w:val="00D32003"/>
    <w:rsid w:val="00DE0DA9"/>
    <w:rsid w:val="00E83C99"/>
    <w:rsid w:val="00F07DED"/>
    <w:rsid w:val="00FA0914"/>
    <w:rsid w:val="00FB5827"/>
    <w:rsid w:val="00FC6E31"/>
    <w:rsid w:val="07506CE0"/>
    <w:rsid w:val="14981D83"/>
    <w:rsid w:val="54662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4">
    <w:name w:val="header"/>
    <w:basedOn w:val="1"/>
    <w:link w:val="7"/>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qFormat/>
    <w:uiPriority w:val="99"/>
    <w:rPr>
      <w:rFonts w:ascii="仿宋_GB2312" w:hAnsi="仿宋_GB2312" w:eastAsia="仿宋_GB2312" w:cs="仿宋_GB2312"/>
      <w:kern w:val="0"/>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489</Words>
  <Characters>2793</Characters>
  <Lines>23</Lines>
  <Paragraphs>6</Paragraphs>
  <TotalTime>223</TotalTime>
  <ScaleCrop>false</ScaleCrop>
  <LinksUpToDate>false</LinksUpToDate>
  <CharactersWithSpaces>3276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2020-06-18T05:21:00Z</dcterms:created>
  <dc:creator>admin</dc:creator>
  <cp:lastModifiedBy>孟庆会</cp:lastModifiedBy>
  <cp:lastPrinted>2020-06-22T07:49:00Z</cp:lastPrinted>
  <dcterms:modified xsi:type="dcterms:W3CDTF">2020-12-29T01:45:36Z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