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1E" w:rsidRDefault="00DC4F1E" w:rsidP="00DC4F1E">
      <w:pPr>
        <w:adjustRightInd w:val="0"/>
        <w:snapToGrid w:val="0"/>
        <w:spacing w:line="580" w:lineRule="exact"/>
        <w:ind w:left="141" w:hangingChars="44" w:hanging="141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附件4-1</w:t>
      </w:r>
    </w:p>
    <w:p w:rsidR="00DC4F1E" w:rsidRDefault="00DC4F1E" w:rsidP="00DC4F1E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  <w:t>2020年各市幼儿园生均一般公共预算教育经费增长情况</w:t>
      </w:r>
    </w:p>
    <w:p w:rsidR="00DC4F1E" w:rsidRDefault="00DC4F1E" w:rsidP="00DC4F1E">
      <w:pPr>
        <w:adjustRightInd w:val="0"/>
        <w:snapToGrid w:val="0"/>
        <w:spacing w:line="580" w:lineRule="exact"/>
        <w:jc w:val="right"/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Cs w:val="2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单位：元</w:t>
      </w:r>
    </w:p>
    <w:tbl>
      <w:tblPr>
        <w:tblW w:w="94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655"/>
        <w:gridCol w:w="2551"/>
        <w:gridCol w:w="2268"/>
      </w:tblGrid>
      <w:tr w:rsidR="00DC4F1E" w:rsidTr="00DD36CA">
        <w:trPr>
          <w:trHeight w:val="545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地  区</w:t>
            </w:r>
          </w:p>
        </w:tc>
        <w:tc>
          <w:tcPr>
            <w:tcW w:w="7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生均一般公共预算教育经费</w:t>
            </w:r>
          </w:p>
        </w:tc>
      </w:tr>
      <w:tr w:rsidR="00DC4F1E" w:rsidTr="00DD36CA">
        <w:trPr>
          <w:trHeight w:val="478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F1E" w:rsidRDefault="00DC4F1E" w:rsidP="00DD36CA">
            <w:pPr>
              <w:widowControl/>
              <w:spacing w:line="520" w:lineRule="exact"/>
              <w:jc w:val="left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2019年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2020年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增长（%）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山东省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4,874.31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5,411.44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11.02</w:t>
            </w:r>
          </w:p>
        </w:tc>
      </w:tr>
      <w:tr w:rsidR="00DC4F1E" w:rsidTr="00DD36CA">
        <w:trPr>
          <w:trHeight w:val="486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7,563.11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8,104.98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7.16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10,762.89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10,772.86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0.09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5,038.20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5,340.37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6.00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4,523.96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4,729.57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4.54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11,724.62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11,419.07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-2.61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4,431.52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5,406.01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21.99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4,673.93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4,681.20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0.16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3,525.27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4,233.48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20.09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2,366.16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2,705.69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14.35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8,129.61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9,465.47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16.43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2,007.50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2,636.84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31.35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3,573.06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4,600.08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28.74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4,555.64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4,850.63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6.48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2,991.34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3,530.74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18.03</w:t>
            </w:r>
          </w:p>
        </w:tc>
      </w:tr>
      <w:tr w:rsidR="00DC4F1E" w:rsidTr="00DD36CA">
        <w:trPr>
          <w:trHeight w:val="548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3,579.20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3,731.25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4.25</w:t>
            </w:r>
          </w:p>
        </w:tc>
      </w:tr>
      <w:tr w:rsidR="00DC4F1E" w:rsidTr="00DD36CA">
        <w:trPr>
          <w:trHeight w:val="558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2,254.72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2,410.96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6.93</w:t>
            </w:r>
          </w:p>
        </w:tc>
      </w:tr>
    </w:tbl>
    <w:p w:rsidR="00DC4F1E" w:rsidRDefault="00DC4F1E" w:rsidP="00DC4F1E">
      <w:pPr>
        <w:adjustRightInd w:val="0"/>
        <w:snapToGrid w:val="0"/>
        <w:spacing w:line="58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p w:rsidR="00DC4F1E" w:rsidRDefault="00DC4F1E" w:rsidP="00DC4F1E">
      <w:pPr>
        <w:adjustRightInd w:val="0"/>
        <w:snapToGrid w:val="0"/>
        <w:spacing w:line="58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附件4-2</w:t>
      </w:r>
    </w:p>
    <w:p w:rsidR="00DC4F1E" w:rsidRDefault="00DC4F1E" w:rsidP="00DC4F1E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  <w:t xml:space="preserve"> 2020年各市普通小学生均一般公共预算教育经费增长情况</w:t>
      </w:r>
    </w:p>
    <w:p w:rsidR="00DC4F1E" w:rsidRDefault="00DC4F1E" w:rsidP="00DC4F1E">
      <w:pPr>
        <w:adjustRightInd w:val="0"/>
        <w:snapToGrid w:val="0"/>
        <w:spacing w:line="580" w:lineRule="exact"/>
        <w:jc w:val="right"/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Cs w:val="2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lastRenderedPageBreak/>
        <w:t>单位：元</w:t>
      </w:r>
    </w:p>
    <w:tbl>
      <w:tblPr>
        <w:tblpPr w:leftFromText="180" w:rightFromText="180" w:vertAnchor="text" w:horzAnchor="page" w:tblpX="1391" w:tblpY="425"/>
        <w:tblOverlap w:val="never"/>
        <w:tblW w:w="93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2655"/>
        <w:gridCol w:w="2409"/>
        <w:gridCol w:w="2138"/>
      </w:tblGrid>
      <w:tr w:rsidR="00DC4F1E" w:rsidTr="00DD36CA">
        <w:trPr>
          <w:trHeight w:val="545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地  区</w:t>
            </w:r>
          </w:p>
        </w:tc>
        <w:tc>
          <w:tcPr>
            <w:tcW w:w="7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生均一般公共预算教育经费</w:t>
            </w:r>
          </w:p>
        </w:tc>
      </w:tr>
      <w:tr w:rsidR="00DC4F1E" w:rsidTr="00DD36CA">
        <w:trPr>
          <w:trHeight w:val="514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F1E" w:rsidRDefault="00DC4F1E" w:rsidP="00DD36CA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2019年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2020年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增长（%）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山东省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10,512.20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10,838.61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3.11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14,173.94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15,212.97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7.33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18,559.43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17,717.06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-4.54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16,232.62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16,239.60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0.04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7,659.91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7,854.78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2.54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15,787.20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16,873.74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6.88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14,752.31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14,872.98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0.82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12,541.40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12,626.62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0.68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10,232.30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10,620.12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3.79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9,842.34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10,222.03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3.86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17,972.54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17,662.95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-1.72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10,232.28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11,135.87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8.83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7,288.79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7,754.12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6.38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8,901.89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9,123.75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2.49</w:t>
            </w:r>
          </w:p>
        </w:tc>
      </w:tr>
      <w:tr w:rsidR="00DC4F1E" w:rsidTr="00DD36CA">
        <w:trPr>
          <w:trHeight w:val="49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7,196.57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7,620.07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5.88</w:t>
            </w:r>
          </w:p>
        </w:tc>
      </w:tr>
      <w:tr w:rsidR="00DC4F1E" w:rsidTr="00DD36CA">
        <w:trPr>
          <w:trHeight w:val="54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10,100.59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10,864.96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7.57</w:t>
            </w:r>
          </w:p>
        </w:tc>
      </w:tr>
      <w:tr w:rsidR="00DC4F1E" w:rsidTr="00DD36CA">
        <w:trPr>
          <w:trHeight w:val="558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6,221.67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6,539.65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5.11</w:t>
            </w:r>
          </w:p>
        </w:tc>
      </w:tr>
    </w:tbl>
    <w:p w:rsidR="00DC4F1E" w:rsidRDefault="00DC4F1E" w:rsidP="00DC4F1E">
      <w:pPr>
        <w:adjustRightInd w:val="0"/>
        <w:snapToGrid w:val="0"/>
        <w:spacing w:line="58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附件4-3</w:t>
      </w:r>
    </w:p>
    <w:p w:rsidR="00DC4F1E" w:rsidRDefault="00DC4F1E" w:rsidP="00DC4F1E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  <w:t xml:space="preserve"> 2020年各市普通初中生均一般公共预算教育经费增长情况</w:t>
      </w:r>
    </w:p>
    <w:p w:rsidR="00DC4F1E" w:rsidRDefault="00DC4F1E" w:rsidP="00DC4F1E">
      <w:pPr>
        <w:adjustRightInd w:val="0"/>
        <w:snapToGrid w:val="0"/>
        <w:spacing w:line="580" w:lineRule="exact"/>
        <w:jc w:val="right"/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Cs w:val="2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单位：元</w:t>
      </w:r>
    </w:p>
    <w:tbl>
      <w:tblPr>
        <w:tblW w:w="93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416"/>
        <w:gridCol w:w="2507"/>
        <w:gridCol w:w="2392"/>
      </w:tblGrid>
      <w:tr w:rsidR="00DC4F1E" w:rsidTr="00DD36CA">
        <w:trPr>
          <w:trHeight w:val="545"/>
        </w:trPr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地  区</w:t>
            </w:r>
          </w:p>
        </w:tc>
        <w:tc>
          <w:tcPr>
            <w:tcW w:w="7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生均一般公共预算教育经费</w:t>
            </w:r>
          </w:p>
        </w:tc>
      </w:tr>
      <w:tr w:rsidR="00DC4F1E" w:rsidTr="00DD36CA">
        <w:trPr>
          <w:trHeight w:val="478"/>
        </w:trPr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F1E" w:rsidRDefault="00DC4F1E" w:rsidP="00DD36CA">
            <w:pPr>
              <w:widowControl/>
              <w:spacing w:line="360" w:lineRule="exact"/>
              <w:jc w:val="left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2019年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2020年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增长（%）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山东省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17,162.67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17,833.11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3.91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20,903.48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23,404.11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11.96</w:t>
            </w:r>
          </w:p>
        </w:tc>
      </w:tr>
      <w:tr w:rsidR="00DC4F1E" w:rsidTr="00DD36CA">
        <w:trPr>
          <w:trHeight w:val="90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27,814.78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28,863.05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3.77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20,513.49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20,556.88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0.21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12,119.86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11,968.61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-1.25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18,439.45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20,083.74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8.92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22,965.51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23,297.41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1.45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20,061.97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20,119.56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0.29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16,452.40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17,105.76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3.97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12,266.50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13,258.07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8.08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37,493.02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37,496.85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17,223.10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17,788.03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3.28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12,842.91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13,482.09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4.98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12,603.89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13,322.69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5.70</w:t>
            </w:r>
          </w:p>
        </w:tc>
      </w:tr>
      <w:tr w:rsidR="00DC4F1E" w:rsidTr="00DD36CA">
        <w:trPr>
          <w:trHeight w:val="499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11,081.18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12,170.74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9.83</w:t>
            </w:r>
          </w:p>
        </w:tc>
      </w:tr>
      <w:tr w:rsidR="00DC4F1E" w:rsidTr="00DD36CA">
        <w:trPr>
          <w:trHeight w:val="548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15,120.63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16,301.06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7.81</w:t>
            </w:r>
          </w:p>
        </w:tc>
      </w:tr>
      <w:tr w:rsidR="00DC4F1E" w:rsidTr="00DD36CA">
        <w:trPr>
          <w:trHeight w:val="558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10,174.06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10,700.26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5.17</w:t>
            </w:r>
          </w:p>
        </w:tc>
      </w:tr>
    </w:tbl>
    <w:p w:rsidR="00DC4F1E" w:rsidRDefault="00DC4F1E" w:rsidP="00DC4F1E">
      <w:pPr>
        <w:adjustRightInd w:val="0"/>
        <w:snapToGrid w:val="0"/>
        <w:spacing w:line="58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/>
          <w:bCs/>
          <w:color w:val="000000"/>
          <w:kern w:val="0"/>
          <w:sz w:val="32"/>
          <w:szCs w:val="32"/>
          <w:lang w:bidi="ar"/>
        </w:rPr>
        <w:br w:type="page"/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附件4-4</w:t>
      </w:r>
    </w:p>
    <w:p w:rsidR="00DC4F1E" w:rsidRDefault="00DC4F1E" w:rsidP="00DC4F1E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  <w:t xml:space="preserve"> 2020年各市普通高中生均一般公共预算教育经费增长情况</w:t>
      </w:r>
    </w:p>
    <w:p w:rsidR="00DC4F1E" w:rsidRDefault="00DC4F1E" w:rsidP="00DC4F1E">
      <w:pPr>
        <w:adjustRightInd w:val="0"/>
        <w:snapToGrid w:val="0"/>
        <w:spacing w:line="580" w:lineRule="exact"/>
        <w:jc w:val="right"/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Cs w:val="2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单位：元</w:t>
      </w:r>
    </w:p>
    <w:tbl>
      <w:tblPr>
        <w:tblW w:w="9072" w:type="dxa"/>
        <w:tblInd w:w="1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16"/>
        <w:gridCol w:w="2404"/>
        <w:gridCol w:w="2267"/>
      </w:tblGrid>
      <w:tr w:rsidR="00DC4F1E" w:rsidTr="00DD36CA">
        <w:trPr>
          <w:trHeight w:val="54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地  区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生均一般公共预算教育经费</w:t>
            </w:r>
          </w:p>
        </w:tc>
      </w:tr>
      <w:tr w:rsidR="00DC4F1E" w:rsidTr="00DD36CA">
        <w:trPr>
          <w:trHeight w:val="47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F1E" w:rsidRDefault="00DC4F1E" w:rsidP="00DD36CA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2019年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2020年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增长（%）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山东省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16,747.37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18,285.33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9.18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20,355.07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23,471.23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15.31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29,670.92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29,673.57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0.01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18,883.14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19,946.28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5.63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11,749.10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13,526.30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15.13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20,177.70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20,510.62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1.65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23,833.83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25,452.98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6.79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21,739.73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22,384.46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2.97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14,865.25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15,919.00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7.09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12,841.97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14,667.54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14.22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25,692.77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29,277.53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13.95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16,803.92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17,187.47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2.28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12,374.23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13,954.39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12.77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11,148.19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11,388.43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2.15</w:t>
            </w:r>
          </w:p>
        </w:tc>
      </w:tr>
      <w:tr w:rsidR="00DC4F1E" w:rsidTr="00DD36CA">
        <w:trPr>
          <w:trHeight w:val="4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10,934.83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11,848.62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8.36</w:t>
            </w:r>
          </w:p>
        </w:tc>
      </w:tr>
      <w:tr w:rsidR="00DC4F1E" w:rsidTr="00DD36CA">
        <w:trPr>
          <w:trHeight w:val="5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15,652.77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19,592.96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25.17</w:t>
            </w:r>
          </w:p>
        </w:tc>
      </w:tr>
      <w:tr w:rsidR="00DC4F1E" w:rsidTr="00DD36CA">
        <w:trPr>
          <w:trHeight w:val="5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8,053.43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11,543.55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43.34</w:t>
            </w:r>
          </w:p>
        </w:tc>
      </w:tr>
    </w:tbl>
    <w:p w:rsidR="00DC4F1E" w:rsidRDefault="00DC4F1E" w:rsidP="00DC4F1E">
      <w:pPr>
        <w:adjustRightInd w:val="0"/>
        <w:snapToGrid w:val="0"/>
        <w:spacing w:line="58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p w:rsidR="00DC4F1E" w:rsidRDefault="00DC4F1E" w:rsidP="00DC4F1E">
      <w:pPr>
        <w:adjustRightInd w:val="0"/>
        <w:snapToGrid w:val="0"/>
        <w:spacing w:line="58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附件4-5</w:t>
      </w:r>
    </w:p>
    <w:p w:rsidR="00DC4F1E" w:rsidRDefault="00DC4F1E" w:rsidP="00DC4F1E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20"/>
          <w:kern w:val="0"/>
          <w:sz w:val="32"/>
          <w:szCs w:val="32"/>
          <w:lang w:bidi="ar"/>
        </w:rPr>
        <w:t>2020年各市中等职业学校生均一般公共预算教育经费增长情况</w:t>
      </w:r>
    </w:p>
    <w:p w:rsidR="00DC4F1E" w:rsidRDefault="00DC4F1E" w:rsidP="00DC4F1E">
      <w:pPr>
        <w:adjustRightInd w:val="0"/>
        <w:snapToGrid w:val="0"/>
        <w:spacing w:line="580" w:lineRule="exact"/>
        <w:jc w:val="right"/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Cs w:val="2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单位：元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2416"/>
        <w:gridCol w:w="2507"/>
        <w:gridCol w:w="2126"/>
      </w:tblGrid>
      <w:tr w:rsidR="00DC4F1E" w:rsidTr="00DD36CA">
        <w:trPr>
          <w:trHeight w:val="34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地  区</w:t>
            </w:r>
          </w:p>
        </w:tc>
        <w:tc>
          <w:tcPr>
            <w:tcW w:w="7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生均一般公共预算教育经费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F1E" w:rsidRDefault="00DC4F1E" w:rsidP="00DD36CA">
            <w:pPr>
              <w:widowControl/>
              <w:spacing w:line="500" w:lineRule="exact"/>
              <w:jc w:val="left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2019年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2020年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增长（%）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山东省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19,022.99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19,664.00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3.37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20,160.78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23,438.86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16.26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33,894.02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30,870.51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-8.92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22,285.20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24,405.04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9.51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9,177.93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11,340.08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23.56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20,353.43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20,959.41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2.98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26,824.45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30,404.19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13.35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17,848.67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20,174.46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13.03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16,999.35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17,089.73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0.53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15,546.06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16,887.95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8.63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42,097.45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44,752.87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6.31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16,657.65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17,142.37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2.91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15,054.47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14,788.49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-1.77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13,361.10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16,010.50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19.83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18,188.04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17,783.38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-2.22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18,046.03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19,108.94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5.89</w:t>
            </w:r>
          </w:p>
        </w:tc>
      </w:tr>
      <w:tr w:rsidR="00DC4F1E" w:rsidTr="00DD36CA">
        <w:trPr>
          <w:trHeight w:val="340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11,331.03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13,125.49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15.84</w:t>
            </w:r>
          </w:p>
        </w:tc>
      </w:tr>
    </w:tbl>
    <w:p w:rsidR="00DC4F1E" w:rsidRDefault="00DC4F1E" w:rsidP="00DC4F1E">
      <w:pPr>
        <w:adjustRightInd w:val="0"/>
        <w:snapToGrid w:val="0"/>
        <w:spacing w:line="58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</w:p>
    <w:p w:rsidR="00DC4F1E" w:rsidRDefault="00DC4F1E" w:rsidP="00DC4F1E">
      <w:pPr>
        <w:adjustRightInd w:val="0"/>
        <w:snapToGrid w:val="0"/>
        <w:spacing w:line="58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附件4-6</w:t>
      </w:r>
    </w:p>
    <w:p w:rsidR="00DC4F1E" w:rsidRDefault="00DC4F1E" w:rsidP="00DC4F1E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pacing w:val="-28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-28"/>
          <w:kern w:val="0"/>
          <w:sz w:val="32"/>
          <w:szCs w:val="32"/>
          <w:lang w:bidi="ar"/>
        </w:rPr>
        <w:t>2020年各市普通高等学校生均一般公共预算教育经费增长情况</w:t>
      </w:r>
    </w:p>
    <w:p w:rsidR="00DC4F1E" w:rsidRDefault="00DC4F1E" w:rsidP="00DC4F1E">
      <w:pPr>
        <w:adjustRightInd w:val="0"/>
        <w:snapToGrid w:val="0"/>
        <w:spacing w:line="580" w:lineRule="exact"/>
        <w:jc w:val="right"/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Cs w:val="2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单位：元</w:t>
      </w:r>
    </w:p>
    <w:tbl>
      <w:tblPr>
        <w:tblW w:w="94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416"/>
        <w:gridCol w:w="2507"/>
        <w:gridCol w:w="2249"/>
      </w:tblGrid>
      <w:tr w:rsidR="00DC4F1E" w:rsidTr="00DD36CA">
        <w:trPr>
          <w:trHeight w:val="545"/>
        </w:trPr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地  区</w:t>
            </w:r>
          </w:p>
        </w:tc>
        <w:tc>
          <w:tcPr>
            <w:tcW w:w="7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生均一般公共预算教育经费</w:t>
            </w:r>
          </w:p>
        </w:tc>
      </w:tr>
      <w:tr w:rsidR="00DC4F1E" w:rsidTr="00DD36CA">
        <w:trPr>
          <w:trHeight w:val="478"/>
        </w:trPr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F1E" w:rsidRDefault="00DC4F1E" w:rsidP="00DD36CA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2019年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2020年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增长（%）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山东省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17,712.26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17,412.53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-1.69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16,223.04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18,872.08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16.33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92,161.68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133,850.32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45.23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15,001.11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16,279.81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8.52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13,184.89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11,246.07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-14.70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20,769.08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16,981.43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-18.24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21,587.47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21,588.47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0.00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19,996.63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16,305.18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-18.46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12,018.38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11,719.85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-2.48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12,240.54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12,861.29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5.07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13,182.84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13,892.41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5.38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15,344.49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16,990.84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10.73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21,017.21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59,469.60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182.96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13,541.22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12,257.87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-9.48</w:t>
            </w:r>
          </w:p>
        </w:tc>
      </w:tr>
      <w:tr w:rsidR="00DC4F1E" w:rsidTr="00DD36CA">
        <w:trPr>
          <w:trHeight w:val="49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13,220.19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13,702.12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3.65</w:t>
            </w:r>
          </w:p>
        </w:tc>
      </w:tr>
      <w:tr w:rsidR="00DC4F1E" w:rsidTr="00DD36CA">
        <w:trPr>
          <w:trHeight w:val="54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11,999.90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12,070.11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0.59</w:t>
            </w:r>
          </w:p>
        </w:tc>
      </w:tr>
      <w:tr w:rsidR="00DC4F1E" w:rsidTr="00DD36CA">
        <w:trPr>
          <w:trHeight w:val="54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ind w:firstLineChars="250" w:firstLine="550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10,386.87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8,897.06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C4F1E" w:rsidRDefault="00DC4F1E" w:rsidP="00DD36CA"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-14.34</w:t>
            </w:r>
          </w:p>
        </w:tc>
      </w:tr>
    </w:tbl>
    <w:p w:rsidR="00DC4F1E" w:rsidRDefault="00DC4F1E" w:rsidP="00DC4F1E">
      <w:pPr>
        <w:adjustRightInd w:val="0"/>
        <w:snapToGrid w:val="0"/>
        <w:spacing w:line="580" w:lineRule="exact"/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24"/>
          <w:lang w:bidi="ar"/>
        </w:rPr>
      </w:pPr>
    </w:p>
    <w:p w:rsidR="002222AF" w:rsidRDefault="002222AF">
      <w:bookmarkStart w:id="0" w:name="_GoBack"/>
      <w:bookmarkEnd w:id="0"/>
    </w:p>
    <w:sectPr w:rsidR="0022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59" w:rsidRDefault="00277B59" w:rsidP="00DC4F1E">
      <w:r>
        <w:separator/>
      </w:r>
    </w:p>
  </w:endnote>
  <w:endnote w:type="continuationSeparator" w:id="0">
    <w:p w:rsidR="00277B59" w:rsidRDefault="00277B59" w:rsidP="00DC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59" w:rsidRDefault="00277B59" w:rsidP="00DC4F1E">
      <w:r>
        <w:separator/>
      </w:r>
    </w:p>
  </w:footnote>
  <w:footnote w:type="continuationSeparator" w:id="0">
    <w:p w:rsidR="00277B59" w:rsidRDefault="00277B59" w:rsidP="00DC4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52"/>
    <w:rsid w:val="000F2052"/>
    <w:rsid w:val="002222AF"/>
    <w:rsid w:val="00277B59"/>
    <w:rsid w:val="00D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4403D9-BB2B-4A4F-8FAE-9844928B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F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F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F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528</Words>
  <Characters>3014</Characters>
  <Application>Microsoft Office Word</Application>
  <DocSecurity>0</DocSecurity>
  <Lines>25</Lines>
  <Paragraphs>7</Paragraphs>
  <ScaleCrop>false</ScaleCrop>
  <Company>神州网信技术有限公司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2021-05-18T01:03:00Z</dcterms:created>
  <dcterms:modified xsi:type="dcterms:W3CDTF">2021-05-18T01:03:00Z</dcterms:modified>
</cp:coreProperties>
</file>