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B1" w:rsidRDefault="008374B1" w:rsidP="008374B1">
      <w:pPr>
        <w:spacing w:line="560" w:lineRule="exact"/>
        <w:jc w:val="left"/>
        <w:rPr>
          <w:rFonts w:ascii="仿宋_GB2312" w:eastAsia="仿宋_GB2312" w:hAnsi="黑体" w:cs="仿宋_GB2312" w:hint="eastAsia"/>
          <w:kern w:val="0"/>
          <w:sz w:val="32"/>
          <w:szCs w:val="32"/>
          <w:lang w:val="zh-TW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  <w:lang w:val="zh-TW"/>
        </w:rPr>
        <w:t>附件：</w:t>
      </w:r>
    </w:p>
    <w:p w:rsidR="008374B1" w:rsidRDefault="008374B1" w:rsidP="008374B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2019年度拟推荐国家虚拟仿真实验教学项目名单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3"/>
        <w:gridCol w:w="5954"/>
        <w:gridCol w:w="1417"/>
        <w:gridCol w:w="993"/>
      </w:tblGrid>
      <w:tr w:rsidR="008374B1" w:rsidRPr="006B2924" w:rsidTr="008B0774">
        <w:trPr>
          <w:trHeight w:val="564"/>
          <w:tblHeader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B292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B292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实验教学项目名称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B292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所属专业类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B292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雷电危害模拟及电力系统防雷设计虚拟仿真实验平台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李震梅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东北亚能源互联网虚拟仿真实验教学项目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电气类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杨明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中国海洋大学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牡蛎人工育苗与育种虚拟仿真实验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动物类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郑小东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犬猫白内障超声乳化手术虚拟仿真实验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动物类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闫振贵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模式动物斑马鱼养殖和显微操作技术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动物类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赵晶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基于虚拟理化实验室-气质联用仪检测食品中的农药残留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公共卫生与预防医学类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赵秀兰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婴幼儿营养状况评价全流程仿真实验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公共卫生与预防医学类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梁惠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山东交通学院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模拟飞行及飞行系统虚拟现实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航空航天类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高翔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青岛农业大学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植物生长调节剂2,4-DI制备、质量控制与活性评价贯通实验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化学类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郝双红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特种高强度硅橡胶的制备与结构分析综合实验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化学类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宋其圣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山东理工大学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聚氨酯绿色发泡虚拟仿真实验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化学类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禚淑萍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寡聚噻吩基光伏太阳能电池器件的制备虚拟仿真项目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化学类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王世杰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山东师范大学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基于微流控芯片技术的单细胞活性物质检测虚拟仿真实验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化学类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陈蓁蓁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山东协和学院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女性盆部与会阴解剖虚拟仿真实验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基础医学类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王桂云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膜片钳技术探究动作电位产生机制虚拟仿真实验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基础医学类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刘传勇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潍坊医学院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基于临床案例的器官系统整合医学虚拟仿真实验-心血管系统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基础医学类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成敏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单纯疱疹病毒的分离与鉴定虚拟仿真实验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基础医学类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于红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建筑解析与空间体验虚拟仿真实验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建筑类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邓庆尧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潍坊医学院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手足口病病毒的分离与检测虚拟仿真实验软件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教育学类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刘志军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山东英才学院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现代物流仓配一体化虚拟仿真实验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付宏华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山东青年政治学院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基于业财融合的共享流程设计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白洁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山东工商学院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危化品事故应急管理虚拟仿真实验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于秀琴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景区旅游产品开发虚拟仿真实验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黄潇婷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山东财经大学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集团财务共享动态运营虚拟仿真实验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王爱国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山东管理学院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助力乡村振兴-农产品电子商务虚拟仿真实验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李全海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海洋深水钻井平台认知及关键作业程序实训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矿业类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孙宝江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矿山灾害与防治--冲击地压虚拟仿真实验教学项目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矿业类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谭云亮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人类骨骼考古虚拟仿真实验教学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历史学类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方辉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孔子“和”思想虚拟仿真实验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历史学类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成积春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纳米CT测定木材三维组织结构虚拟仿真实验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林业工程类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孔凡功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甲午战争虚拟仿真实验教学项目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马克思主义理论学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曹胜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山东理工大学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自走式青贮玉米收获机作业系统虚拟仿真实验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农业工程类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赵静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青岛农业大学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主要农作物田间全程机械化生产关键环节虚拟仿真实验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农业工程类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王东伟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孔子射艺展演设计虚拟仿真实验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体育学类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曹莉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山东体育学院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等速肌力功能评估及电刺激康复训练虚拟仿真实验教学系统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体育学类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陈万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临沂大学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孕期女性体育健康促进评定虚拟仿真实验教学项目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体育学类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丁焕香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隧道综合超前地质预报虚拟仿真实验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李术才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烟台大学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创新思维方法引领的钢筋混凝土梁正截面破坏虚拟仿真实验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曲淑英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山东科技大学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岩土与地下工程虚拟仿真实验项目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王崇革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山东建筑大学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建筑冷热源系统优化设计及运行调节虚拟仿真实验教学项目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崔萍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青岛理工大学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城市地表水源水质深度净化厂工艺仿真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土木类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毕学军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青岛科技大学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中国传统书籍装帧设计虚拟仿真实验项目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文学类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崔建成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串列式静电加速器原理及背散射应用的虚拟仿真实验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物理学类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陈峰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曲阜师范大学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高温高压环境下金刚石单晶成核与生长虚拟仿真实验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物理学类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王海龙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中国石油大学(华东)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液晶器件制备及电光效应测量虚拟仿真综合训练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物理学类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张亚萍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牙体缺损修复（全瓷冠）虚拟仿真教学项目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医学技术类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葛少华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滨州医学院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磁共振成像设备性能检测虚拟仿真教学系统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医学技术类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李祥林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齐鲁理工学院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汉魏石刻书法虚拟仿真实训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艺术学类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张韬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齐鲁工业大学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服装智能设计工艺制造虚拟仿真实验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艺术学类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刘木森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艺术展览设计虚拟仿真实验教学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艺术学类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王文灏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山东农业工程学院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设施果树无土栽培技术虚拟仿真实验教学项目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植物类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束靖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聊城大学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古树养护与复壮虚拟仿真实验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植物类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高祥斌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玉米螟发生与绿色防控虚拟仿真实验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植物类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许永玉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山东中医药大学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基于临床辨证思维的中医护理技能虚拟仿真系列实验——拔罐技能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中医类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刘伟</w:t>
            </w:r>
          </w:p>
        </w:tc>
      </w:tr>
      <w:tr w:rsidR="008374B1" w:rsidRPr="006B2924" w:rsidTr="008B0774">
        <w:trPr>
          <w:trHeight w:val="340"/>
          <w:jc w:val="center"/>
        </w:trPr>
        <w:tc>
          <w:tcPr>
            <w:tcW w:w="214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山东农业大学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馒头山野外土壤虚拟仿真综合实习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自然保护与环境生态类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374B1" w:rsidRPr="006B2924" w:rsidRDefault="008374B1" w:rsidP="008B0774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6B2924">
              <w:rPr>
                <w:rFonts w:ascii="仿宋_GB2312" w:eastAsia="仿宋_GB2312" w:hAnsi="宋体" w:cs="宋体" w:hint="eastAsia"/>
                <w:kern w:val="0"/>
                <w:szCs w:val="21"/>
              </w:rPr>
              <w:t>李成亮</w:t>
            </w:r>
          </w:p>
        </w:tc>
      </w:tr>
    </w:tbl>
    <w:p w:rsidR="008374B1" w:rsidRPr="002E0575" w:rsidRDefault="008374B1" w:rsidP="008374B1">
      <w:pPr>
        <w:spacing w:line="560" w:lineRule="exact"/>
        <w:rPr>
          <w:rFonts w:ascii="仿宋_GB2312" w:eastAsia="仿宋_GB2312" w:hAnsi="黑体" w:cs="仿宋_GB2312" w:hint="eastAsia"/>
          <w:kern w:val="0"/>
          <w:sz w:val="32"/>
          <w:szCs w:val="32"/>
          <w:lang w:val="zh-TW"/>
        </w:rPr>
      </w:pPr>
    </w:p>
    <w:p w:rsidR="00045A5E" w:rsidRDefault="00045A5E">
      <w:bookmarkStart w:id="0" w:name="_GoBack"/>
      <w:bookmarkEnd w:id="0"/>
    </w:p>
    <w:sectPr w:rsidR="00045A5E" w:rsidSect="002E0575">
      <w:pgSz w:w="11906" w:h="16838"/>
      <w:pgMar w:top="1701" w:right="1701" w:bottom="1701" w:left="170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9A" w:rsidRDefault="00484E9A" w:rsidP="008374B1">
      <w:r>
        <w:separator/>
      </w:r>
    </w:p>
  </w:endnote>
  <w:endnote w:type="continuationSeparator" w:id="0">
    <w:p w:rsidR="00484E9A" w:rsidRDefault="00484E9A" w:rsidP="0083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9A" w:rsidRDefault="00484E9A" w:rsidP="008374B1">
      <w:r>
        <w:separator/>
      </w:r>
    </w:p>
  </w:footnote>
  <w:footnote w:type="continuationSeparator" w:id="0">
    <w:p w:rsidR="00484E9A" w:rsidRDefault="00484E9A" w:rsidP="0083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E3"/>
    <w:rsid w:val="00045A5E"/>
    <w:rsid w:val="00484E9A"/>
    <w:rsid w:val="006B38E3"/>
    <w:rsid w:val="0083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D3CAF-D854-48E8-A0D1-AB7D8DC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4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2019-09-12T02:12:00Z</dcterms:created>
  <dcterms:modified xsi:type="dcterms:W3CDTF">2019-09-12T02:12:00Z</dcterms:modified>
</cp:coreProperties>
</file>