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E37" w:rsidRPr="0033107D" w:rsidRDefault="00C22E37" w:rsidP="00C22E37">
      <w:pPr>
        <w:widowControl/>
        <w:rPr>
          <w:rFonts w:ascii="黑体" w:eastAsia="黑体" w:hAnsi="黑体"/>
          <w:sz w:val="32"/>
          <w:szCs w:val="32"/>
        </w:rPr>
      </w:pPr>
      <w:r w:rsidRPr="0033107D">
        <w:rPr>
          <w:rFonts w:ascii="黑体" w:eastAsia="黑体" w:hAnsi="黑体" w:hint="eastAsia"/>
          <w:sz w:val="32"/>
          <w:szCs w:val="32"/>
        </w:rPr>
        <w:t>附件1</w:t>
      </w:r>
    </w:p>
    <w:p w:rsidR="00C22E37" w:rsidRPr="001C27D5" w:rsidRDefault="00C22E37" w:rsidP="00C22E37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 w:rsidRPr="001C27D5">
        <w:rPr>
          <w:rFonts w:ascii="方正小标宋简体" w:eastAsia="方正小标宋简体" w:hint="eastAsia"/>
          <w:sz w:val="32"/>
          <w:szCs w:val="32"/>
        </w:rPr>
        <w:t>推荐申报教育部课程思政示范课程名单（职业教育）</w:t>
      </w: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2693"/>
        <w:gridCol w:w="2552"/>
        <w:gridCol w:w="1417"/>
        <w:gridCol w:w="2268"/>
        <w:gridCol w:w="2126"/>
        <w:gridCol w:w="2525"/>
      </w:tblGrid>
      <w:tr w:rsidR="00C22E37" w:rsidTr="00C34D75">
        <w:trPr>
          <w:trHeight w:val="620"/>
          <w:tblHeader/>
        </w:trPr>
        <w:tc>
          <w:tcPr>
            <w:tcW w:w="710" w:type="dxa"/>
            <w:vAlign w:val="center"/>
          </w:tcPr>
          <w:p w:rsidR="00C22E37" w:rsidRPr="00E03519" w:rsidRDefault="00C22E37" w:rsidP="00C34D75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03519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 w:rsidR="00C22E37" w:rsidRPr="00E03519" w:rsidRDefault="00C22E37" w:rsidP="00C34D75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03519">
              <w:rPr>
                <w:rFonts w:ascii="黑体" w:eastAsia="黑体" w:hAnsi="黑体" w:hint="eastAsia"/>
                <w:sz w:val="24"/>
                <w:szCs w:val="24"/>
              </w:rPr>
              <w:t>申报单位</w:t>
            </w:r>
          </w:p>
        </w:tc>
        <w:tc>
          <w:tcPr>
            <w:tcW w:w="2552" w:type="dxa"/>
            <w:vAlign w:val="center"/>
          </w:tcPr>
          <w:p w:rsidR="00C22E37" w:rsidRPr="00E03519" w:rsidRDefault="00C22E37" w:rsidP="00C34D75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03519">
              <w:rPr>
                <w:rFonts w:ascii="黑体" w:eastAsia="黑体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C22E37" w:rsidRPr="00E03519" w:rsidRDefault="00C22E37" w:rsidP="00C34D75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03519">
              <w:rPr>
                <w:rFonts w:ascii="黑体" w:eastAsia="黑体" w:hAnsi="黑体" w:hint="eastAsia"/>
                <w:sz w:val="24"/>
                <w:szCs w:val="24"/>
              </w:rPr>
              <w:t>课程负责人</w:t>
            </w:r>
          </w:p>
        </w:tc>
        <w:tc>
          <w:tcPr>
            <w:tcW w:w="2268" w:type="dxa"/>
            <w:vAlign w:val="center"/>
          </w:tcPr>
          <w:p w:rsidR="00C22E37" w:rsidRPr="00E03519" w:rsidRDefault="00C22E37" w:rsidP="00C34D75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03519">
              <w:rPr>
                <w:rFonts w:ascii="黑体" w:eastAsia="黑体" w:hAnsi="黑体" w:hint="eastAsia"/>
                <w:sz w:val="24"/>
                <w:szCs w:val="24"/>
              </w:rPr>
              <w:t>专业大类代码</w:t>
            </w:r>
          </w:p>
        </w:tc>
        <w:tc>
          <w:tcPr>
            <w:tcW w:w="2126" w:type="dxa"/>
            <w:vAlign w:val="center"/>
          </w:tcPr>
          <w:p w:rsidR="00C22E37" w:rsidRPr="00E03519" w:rsidRDefault="00C22E37" w:rsidP="00C34D75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03519">
              <w:rPr>
                <w:rFonts w:ascii="黑体" w:eastAsia="黑体" w:hAnsi="黑体" w:hint="eastAsia"/>
                <w:sz w:val="24"/>
                <w:szCs w:val="24"/>
              </w:rPr>
              <w:t>专业类代码</w:t>
            </w:r>
          </w:p>
        </w:tc>
        <w:tc>
          <w:tcPr>
            <w:tcW w:w="2525" w:type="dxa"/>
            <w:vAlign w:val="center"/>
          </w:tcPr>
          <w:p w:rsidR="00C22E37" w:rsidRPr="00E03519" w:rsidRDefault="00C22E37" w:rsidP="00C34D75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03519">
              <w:rPr>
                <w:rFonts w:ascii="黑体" w:eastAsia="黑体" w:hAnsi="黑体" w:hint="eastAsia"/>
                <w:sz w:val="24"/>
                <w:szCs w:val="24"/>
              </w:rPr>
              <w:t>推荐单位</w:t>
            </w:r>
          </w:p>
        </w:tc>
      </w:tr>
      <w:tr w:rsidR="00C22E37" w:rsidTr="00C34D75">
        <w:trPr>
          <w:trHeight w:val="317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滨州职业学院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药物应用护理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徐红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医药卫生大类/52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护理类/5202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省推荐</w:t>
            </w:r>
          </w:p>
        </w:tc>
      </w:tr>
      <w:tr w:rsidR="00C22E37" w:rsidTr="00C34D75">
        <w:trPr>
          <w:trHeight w:val="302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山东劳动职业技术学院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跨境电商实务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赵静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财经商贸大类/53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电子商务类/5307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省推荐</w:t>
            </w:r>
          </w:p>
        </w:tc>
      </w:tr>
      <w:tr w:rsidR="00C22E37" w:rsidTr="00C34D75">
        <w:trPr>
          <w:trHeight w:val="317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山东商业职业技术学院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商务数据分析与应用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王华新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财经商贸大类/53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电子商务类/5307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省推荐</w:t>
            </w:r>
          </w:p>
        </w:tc>
      </w:tr>
      <w:tr w:rsidR="00C22E37" w:rsidTr="00C34D75">
        <w:trPr>
          <w:trHeight w:val="302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济南职业学院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大学语文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蒋雪艳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00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0000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省推荐</w:t>
            </w:r>
          </w:p>
        </w:tc>
      </w:tr>
      <w:tr w:rsidR="00C22E37" w:rsidTr="00C34D75">
        <w:trPr>
          <w:trHeight w:val="620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山东商务职业学院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工程量清单编制与应用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赵海成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土木建筑大类/44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建设工程管理类/4405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省推荐</w:t>
            </w:r>
          </w:p>
        </w:tc>
      </w:tr>
      <w:tr w:rsidR="00C22E37" w:rsidTr="00C34D75">
        <w:trPr>
          <w:trHeight w:val="317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山东畜牧兽医职业学院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动物微生物与免疫技术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李舫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农林牧渔大类/41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畜牧业类/4103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省推荐</w:t>
            </w:r>
          </w:p>
        </w:tc>
      </w:tr>
      <w:tr w:rsidR="00C22E37" w:rsidTr="00C34D75">
        <w:trPr>
          <w:trHeight w:val="620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/>
              </w:rPr>
              <w:t>7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山东省淄博市工业学校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机械基础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孙永伟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装备制造大类/66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机械设计制造类/6601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省推荐</w:t>
            </w:r>
          </w:p>
        </w:tc>
      </w:tr>
      <w:tr w:rsidR="00C22E37" w:rsidTr="00C34D75">
        <w:trPr>
          <w:trHeight w:val="474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/>
              </w:rPr>
              <w:t>8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烟台船舶工业学校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汽车发动机构造与维修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孙丽华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交通运输大类/70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道路运输类/7002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省推荐</w:t>
            </w:r>
          </w:p>
        </w:tc>
      </w:tr>
      <w:tr w:rsidR="00C22E37" w:rsidTr="00C34D75">
        <w:trPr>
          <w:trHeight w:val="423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/>
              </w:rPr>
              <w:t>9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东明县职业中等专业学校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语文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李国民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00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0000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省推荐</w:t>
            </w:r>
          </w:p>
        </w:tc>
      </w:tr>
      <w:tr w:rsidR="00C22E37" w:rsidTr="00C34D75">
        <w:trPr>
          <w:trHeight w:val="620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1</w:t>
            </w:r>
            <w:r w:rsidRPr="00657505">
              <w:rPr>
                <w:rFonts w:ascii="仿宋_GB2312" w:eastAsia="仿宋_GB2312"/>
              </w:rPr>
              <w:t>0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青岛酒店管理职业技术学院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冷菜食品雕刻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王志兴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旅游大类/54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餐饮类/5402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全国餐饮职业教育教学指导委员会</w:t>
            </w:r>
          </w:p>
        </w:tc>
      </w:tr>
      <w:tr w:rsidR="00C22E37" w:rsidTr="00C34D75">
        <w:trPr>
          <w:trHeight w:val="635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1</w:t>
            </w:r>
            <w:r w:rsidRPr="00657505">
              <w:rPr>
                <w:rFonts w:ascii="仿宋_GB2312" w:eastAsia="仿宋_GB2312"/>
              </w:rPr>
              <w:t>1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山东水利职业学院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测绘基础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甄红锋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资源环境与安全大类/</w:t>
            </w:r>
            <w:r w:rsidRPr="00657505">
              <w:rPr>
                <w:rFonts w:ascii="仿宋_GB2312" w:eastAsia="仿宋_GB2312"/>
              </w:rPr>
              <w:t>42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测绘地理信息类/</w:t>
            </w:r>
            <w:r w:rsidRPr="00657505">
              <w:rPr>
                <w:rFonts w:ascii="仿宋_GB2312" w:eastAsia="仿宋_GB2312"/>
              </w:rPr>
              <w:t>4203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全国测绘地理信息职业教育教学指导委员会</w:t>
            </w:r>
          </w:p>
        </w:tc>
      </w:tr>
      <w:tr w:rsidR="00C22E37" w:rsidTr="00C34D75">
        <w:trPr>
          <w:trHeight w:val="620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1</w:t>
            </w:r>
            <w:r w:rsidRPr="00657505">
              <w:rPr>
                <w:rFonts w:ascii="仿宋_GB2312" w:eastAsia="仿宋_GB2312"/>
              </w:rPr>
              <w:t>2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山东理工职业学院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光伏电站的运行维护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周宏强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能源动力与材料大类/43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新能源发电工程类/4303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全国电力职业教育教学指导委员会</w:t>
            </w:r>
          </w:p>
        </w:tc>
      </w:tr>
      <w:tr w:rsidR="00C22E37" w:rsidTr="00C34D75">
        <w:trPr>
          <w:trHeight w:val="620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1</w:t>
            </w:r>
            <w:r w:rsidRPr="00657505">
              <w:rPr>
                <w:rFonts w:ascii="仿宋_GB2312" w:eastAsia="仿宋_GB2312"/>
              </w:rPr>
              <w:t>3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滨州职业学院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移动产品规划与项目管理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李莉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财经商贸大类/53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电子商务类/5307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</w:rPr>
            </w:pPr>
            <w:r w:rsidRPr="00657505">
              <w:rPr>
                <w:rFonts w:ascii="仿宋_GB2312" w:eastAsia="仿宋_GB2312" w:hint="eastAsia"/>
              </w:rPr>
              <w:t>全国电子商务职业教育教学指导委员会</w:t>
            </w:r>
          </w:p>
        </w:tc>
      </w:tr>
      <w:tr w:rsidR="00C22E37" w:rsidTr="00C34D75">
        <w:trPr>
          <w:trHeight w:val="635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lastRenderedPageBreak/>
              <w:t>1</w:t>
            </w:r>
            <w:r w:rsidRPr="00657505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山东工业职业学院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高炉炼铁生产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王禄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能源动力与材料/43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黑色金属材料类/4304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全国钢铁职业教育教学指导委员会</w:t>
            </w:r>
          </w:p>
        </w:tc>
      </w:tr>
      <w:tr w:rsidR="00C22E37" w:rsidTr="00C34D75">
        <w:trPr>
          <w:trHeight w:val="620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1</w:t>
            </w:r>
            <w:r w:rsidRPr="00657505"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山东工业职业学院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炼钢生产与实训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郑金星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能源动力与材料/43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黑色金属材料类/4304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全国钢铁职业教育教学指导委员会</w:t>
            </w:r>
          </w:p>
        </w:tc>
      </w:tr>
      <w:tr w:rsidR="00C22E37" w:rsidTr="00C34D75">
        <w:trPr>
          <w:trHeight w:val="635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1</w:t>
            </w:r>
            <w:r w:rsidRPr="00657505"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山东电子职业技术学院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C语言程序设计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陈双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电子与信息大类/51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计算机类/5102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全国工业和信息化职业教育教学指导委员会</w:t>
            </w:r>
          </w:p>
        </w:tc>
      </w:tr>
      <w:tr w:rsidR="00C22E37" w:rsidTr="00C34D75">
        <w:trPr>
          <w:trHeight w:val="620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1</w:t>
            </w:r>
            <w:r w:rsidRPr="00657505"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山东经贸职业学院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市场营销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李逾男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财经商贸大类/53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工商管理类/5306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全国供销合作职业教育教学指导委员会</w:t>
            </w:r>
          </w:p>
        </w:tc>
      </w:tr>
      <w:tr w:rsidR="00C22E37" w:rsidTr="00C34D75">
        <w:trPr>
          <w:trHeight w:val="620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1</w:t>
            </w:r>
            <w:r w:rsidRPr="00657505"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山东理工职业学院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农产品电商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聂淼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财经商贸大类/53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电子商务类/5307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全国供销合作职业教育教学指导委员会</w:t>
            </w:r>
          </w:p>
        </w:tc>
      </w:tr>
      <w:tr w:rsidR="00C22E37" w:rsidTr="00C34D75">
        <w:trPr>
          <w:trHeight w:val="620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1</w:t>
            </w:r>
            <w:r w:rsidRPr="00657505"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山东传媒职业学院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数字电视技术原理与应用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祝瑞玲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新闻传播大类/56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广播影视类/5602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全国广播影视职业教育教学指导委员会</w:t>
            </w:r>
          </w:p>
        </w:tc>
      </w:tr>
      <w:tr w:rsidR="00C22E37" w:rsidTr="00C34D75">
        <w:trPr>
          <w:trHeight w:val="635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2</w:t>
            </w:r>
            <w:r w:rsidRPr="00657505"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山东传媒职业学院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电视栏目策划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李苗苗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新闻传播大类/56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广播影视类/5602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全国广播影视职业教育教学指导委员会</w:t>
            </w:r>
          </w:p>
        </w:tc>
      </w:tr>
      <w:tr w:rsidR="00C22E37" w:rsidTr="00C34D75">
        <w:trPr>
          <w:trHeight w:val="620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2</w:t>
            </w:r>
            <w:r w:rsidRPr="00657505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山东传媒职业学院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出镜记者现场报道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马树声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新闻传播大类/56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广播影视类/5602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全国广播影视职业教育教学指导委员会</w:t>
            </w:r>
          </w:p>
        </w:tc>
      </w:tr>
      <w:tr w:rsidR="00C22E37" w:rsidTr="00C34D75">
        <w:trPr>
          <w:trHeight w:val="620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2</w:t>
            </w:r>
            <w:r w:rsidRPr="00657505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山东理工职业学院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无人机组装与调试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冯建雨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装备制造大类/46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航空装备类/4606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全国航空工业职业教育教学指导委员会</w:t>
            </w:r>
          </w:p>
        </w:tc>
      </w:tr>
      <w:tr w:rsidR="00C22E37" w:rsidTr="00C34D75">
        <w:trPr>
          <w:trHeight w:val="620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2</w:t>
            </w:r>
            <w:r w:rsidRPr="00657505"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山东商务职业学院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粮油食品加工技术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邵珍美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食品药品与粮食大类/49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粮食类/4903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全国粮食职业教育教学指导委员会</w:t>
            </w:r>
          </w:p>
        </w:tc>
      </w:tr>
      <w:tr w:rsidR="00C22E37" w:rsidTr="00C34D75">
        <w:trPr>
          <w:trHeight w:val="635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2</w:t>
            </w:r>
            <w:r w:rsidRPr="00657505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聊城职业技术学院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茶艺服务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曲江波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财经商贸大类/53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工商管理类/5306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全国旅游职业教育教学指导委员会</w:t>
            </w:r>
          </w:p>
        </w:tc>
      </w:tr>
      <w:tr w:rsidR="00C22E37" w:rsidTr="00C34D75">
        <w:trPr>
          <w:trHeight w:val="620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2</w:t>
            </w:r>
            <w:r w:rsidRPr="00657505"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青岛酒店管理职业技术学院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旅行社计调实务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石媚山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旅游大类/54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旅游类/5401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全国旅游职业教育教学指导委员会</w:t>
            </w:r>
          </w:p>
        </w:tc>
      </w:tr>
      <w:tr w:rsidR="00C22E37" w:rsidTr="00C34D75">
        <w:trPr>
          <w:trHeight w:val="635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2</w:t>
            </w:r>
            <w:r w:rsidRPr="00657505"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山东省潍坊商业学校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化妆与造型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毛晓青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文化艺术大类/75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艺术设计类/7501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全国美发美容职业教育教学指导委员会</w:t>
            </w:r>
          </w:p>
        </w:tc>
      </w:tr>
      <w:tr w:rsidR="00C22E37" w:rsidTr="00C34D75">
        <w:trPr>
          <w:trHeight w:val="620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2</w:t>
            </w:r>
            <w:r w:rsidRPr="00657505"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山东中医药高等专科学校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美容医学咨询与沟通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申芳芳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医药卫生大类/52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医学技术类/5205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全国美发美容职业教育教学指导委员会</w:t>
            </w:r>
          </w:p>
        </w:tc>
      </w:tr>
      <w:tr w:rsidR="00C22E37" w:rsidTr="00C34D75">
        <w:trPr>
          <w:trHeight w:val="635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2</w:t>
            </w:r>
            <w:r w:rsidRPr="00657505"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山东商业职业技术学院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市场营销基础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王鑫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财经商贸大类/53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工商管理类/5306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全国商业职业教育教学指导委员会</w:t>
            </w:r>
          </w:p>
        </w:tc>
      </w:tr>
      <w:tr w:rsidR="00C22E37" w:rsidTr="00C34D75">
        <w:trPr>
          <w:trHeight w:val="620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2</w:t>
            </w:r>
            <w:r w:rsidRPr="00657505"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威海职业学院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市场调研实务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孙洪霞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财经商贸大类/53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工商管理类/5306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全国商业职业教育教学指导委员会</w:t>
            </w:r>
          </w:p>
        </w:tc>
      </w:tr>
      <w:tr w:rsidR="00C22E37" w:rsidTr="00C34D75">
        <w:trPr>
          <w:trHeight w:val="620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3</w:t>
            </w:r>
            <w:r w:rsidRPr="00657505"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淄博职业学院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食品分析检验技术综合实训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裴爱田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生物与化工大类/47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生物技术类/4701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全国生物技术职业教育教学指导委员会</w:t>
            </w:r>
          </w:p>
        </w:tc>
      </w:tr>
      <w:tr w:rsidR="00C22E37" w:rsidTr="00C34D75">
        <w:trPr>
          <w:trHeight w:val="620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3</w:t>
            </w:r>
            <w:r w:rsidRPr="00657505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淄博职业学院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生物分离纯化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李灵娜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生物与化工大类/47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生物技术类/4701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全国生物技术职业教育教学指导委员会</w:t>
            </w:r>
          </w:p>
        </w:tc>
      </w:tr>
      <w:tr w:rsidR="00C22E37" w:rsidTr="00C34D75">
        <w:trPr>
          <w:trHeight w:val="635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3</w:t>
            </w:r>
            <w:r w:rsidRPr="00657505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山东商务职业学院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食品营养与卫生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李苹苹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食品药品与粮食大类/49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食品类/4901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全国食品工业职业教育教学指导委员会</w:t>
            </w:r>
          </w:p>
        </w:tc>
      </w:tr>
      <w:tr w:rsidR="00C22E37" w:rsidTr="00C34D75">
        <w:trPr>
          <w:trHeight w:val="620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3</w:t>
            </w:r>
            <w:r w:rsidRPr="00657505"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山东商业职业技术学院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食品检测实务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亓俊忠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食品药品与粮食大类/49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食品类/4901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全国食品工业职业教育教学指导委员会</w:t>
            </w:r>
          </w:p>
        </w:tc>
      </w:tr>
      <w:tr w:rsidR="00C22E37" w:rsidTr="00C34D75">
        <w:trPr>
          <w:trHeight w:val="620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3</w:t>
            </w:r>
            <w:r w:rsidRPr="00657505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山东药品食品职业学院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GSP实务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丛淑芹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食品药品与粮食大类/49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药品与医疗器械类/4902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全国食品药品职业教育教学指导委员会</w:t>
            </w:r>
          </w:p>
        </w:tc>
      </w:tr>
      <w:tr w:rsidR="00C22E37" w:rsidTr="00C34D75">
        <w:trPr>
          <w:trHeight w:val="620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3</w:t>
            </w:r>
            <w:r w:rsidRPr="00657505"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山东水利职业学院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水处理工程技术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赵崇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水利大类/45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水利工程与管理类/4502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全国水利职业教育教学指导委员会</w:t>
            </w:r>
          </w:p>
        </w:tc>
      </w:tr>
      <w:tr w:rsidR="00C22E37" w:rsidTr="00C34D75">
        <w:trPr>
          <w:trHeight w:val="635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3</w:t>
            </w:r>
            <w:r w:rsidRPr="00657505"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山东司法警官职业学院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罪犯教育矫正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李振玉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公安与司法大类/58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司法技术类/5806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全国司法职业教育教学指导委员会</w:t>
            </w:r>
          </w:p>
        </w:tc>
      </w:tr>
      <w:tr w:rsidR="00C22E37" w:rsidTr="00C34D75">
        <w:trPr>
          <w:trHeight w:val="620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3</w:t>
            </w:r>
            <w:r w:rsidRPr="00657505"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日照职业技术学院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Excel在会计中的应用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徐栋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财经商贸大类/53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统计类/5304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全国统计职业教育教学指导委员会</w:t>
            </w:r>
          </w:p>
        </w:tc>
      </w:tr>
      <w:tr w:rsidR="00C22E37" w:rsidTr="00C34D75">
        <w:trPr>
          <w:trHeight w:val="635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3</w:t>
            </w:r>
            <w:r w:rsidRPr="00657505"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日照职业技术学院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管理学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卢兆丰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财经商贸大类/53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统计类/5304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全国统计职业教育教学指导委员会</w:t>
            </w:r>
          </w:p>
        </w:tc>
      </w:tr>
      <w:tr w:rsidR="00C22E37" w:rsidTr="00C34D75">
        <w:trPr>
          <w:trHeight w:val="620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3</w:t>
            </w:r>
            <w:r w:rsidRPr="00657505"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山东外贸职业学院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跨境电子商务基础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宗胜春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财经商贸大类/53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经济贸易类/5305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全国外经贸职业教育教学指导委员会</w:t>
            </w:r>
          </w:p>
        </w:tc>
      </w:tr>
      <w:tr w:rsidR="00C22E37" w:rsidTr="00C34D75">
        <w:trPr>
          <w:trHeight w:val="635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4</w:t>
            </w:r>
            <w:r w:rsidRPr="00657505"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菏泽医学专科学校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人体解剖学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田荆华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医药卫生大类/52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护理类/5202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全国卫生健康职业教育教学指导委员会</w:t>
            </w:r>
          </w:p>
        </w:tc>
      </w:tr>
      <w:tr w:rsidR="00C22E37" w:rsidTr="00C34D75">
        <w:trPr>
          <w:trHeight w:val="620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4</w:t>
            </w:r>
            <w:r w:rsidRPr="00657505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青岛职业技术学院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家具设计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乔璐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土木建筑大类/44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建筑设计类/4401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全国文化艺术职业教育教学指导委员会</w:t>
            </w:r>
          </w:p>
        </w:tc>
      </w:tr>
      <w:tr w:rsidR="00C22E37" w:rsidTr="00C34D75">
        <w:trPr>
          <w:trHeight w:val="620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4</w:t>
            </w:r>
            <w:r w:rsidRPr="00657505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日照职业技术学院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Unity3D虚拟技术基础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焦卫峰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文化艺术大类/55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艺术设计类/5501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全国文化艺术职业教育教学指导委员会</w:t>
            </w:r>
          </w:p>
        </w:tc>
      </w:tr>
      <w:tr w:rsidR="00C22E37" w:rsidTr="00C34D75">
        <w:trPr>
          <w:trHeight w:val="620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4</w:t>
            </w:r>
            <w:r w:rsidRPr="00657505"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山东理工职业学院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玉石鉴定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许可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资源环境与安全大类/</w:t>
            </w:r>
            <w:r w:rsidRPr="00657505">
              <w:rPr>
                <w:rFonts w:ascii="仿宋_GB2312" w:eastAsia="仿宋_GB2312"/>
              </w:rPr>
              <w:t>42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资源勘查类/</w:t>
            </w:r>
            <w:r w:rsidRPr="00657505">
              <w:rPr>
                <w:rFonts w:ascii="仿宋_GB2312" w:eastAsia="仿宋_GB2312"/>
              </w:rPr>
              <w:t>4</w:t>
            </w:r>
            <w:r w:rsidRPr="00657505">
              <w:rPr>
                <w:rFonts w:ascii="仿宋_GB2312" w:eastAsia="仿宋_GB2312" w:hint="eastAsia"/>
              </w:rPr>
              <w:t>201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全国文物保护职业教育教学指导委员会</w:t>
            </w:r>
          </w:p>
        </w:tc>
      </w:tr>
      <w:tr w:rsidR="00C22E37" w:rsidTr="00C34D75">
        <w:trPr>
          <w:trHeight w:val="635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4</w:t>
            </w:r>
            <w:r w:rsidRPr="00657505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山东传媒职业学院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新媒体文案策划与实战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董善志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新闻传播大类/56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新闻出版类/5601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全国新闻出版职业教育教学指导委员会</w:t>
            </w:r>
          </w:p>
        </w:tc>
      </w:tr>
      <w:tr w:rsidR="00C22E37" w:rsidTr="00C34D75">
        <w:trPr>
          <w:trHeight w:val="620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4</w:t>
            </w:r>
            <w:r w:rsidRPr="00657505"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山东传媒职业学院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数字图形图像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韩锐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新闻传播大类/56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新闻出版类/5601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全国新闻出版职业教育教学指导委员会</w:t>
            </w:r>
          </w:p>
        </w:tc>
      </w:tr>
      <w:tr w:rsidR="00C22E37" w:rsidTr="00C34D75">
        <w:trPr>
          <w:trHeight w:val="620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4</w:t>
            </w:r>
            <w:r w:rsidRPr="00657505"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山东理工职业学院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光伏组件加工技术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许可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财经商贸大类/53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电子商务类/5307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全国有色金属职业教育教学指导委员会</w:t>
            </w:r>
          </w:p>
        </w:tc>
      </w:tr>
      <w:tr w:rsidR="00C22E37" w:rsidTr="00C34D75">
        <w:trPr>
          <w:trHeight w:val="620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4</w:t>
            </w:r>
            <w:r w:rsidRPr="00657505"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山东铝业职业学院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网络营销（铝工业品）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朱子葵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能源动力与材料大类/43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非金属材料类/4306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全国有色金属职业教育教学指导委员会</w:t>
            </w:r>
          </w:p>
        </w:tc>
      </w:tr>
      <w:tr w:rsidR="00C22E37" w:rsidTr="00C34D75">
        <w:trPr>
          <w:trHeight w:val="635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4</w:t>
            </w:r>
            <w:r w:rsidRPr="00657505"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山东中医药高等专科学校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中药鉴定技术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李雪莹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医药卫生大类/52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中医药类/</w:t>
            </w:r>
            <w:r w:rsidRPr="00657505">
              <w:rPr>
                <w:rFonts w:ascii="仿宋_GB2312" w:eastAsia="仿宋_GB2312"/>
              </w:rPr>
              <w:t>5204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</w:rPr>
              <w:t>全国中医药职业教育教学指导委员会</w:t>
            </w:r>
          </w:p>
        </w:tc>
      </w:tr>
      <w:tr w:rsidR="00C22E37" w:rsidTr="00C34D75">
        <w:trPr>
          <w:trHeight w:val="620"/>
        </w:trPr>
        <w:tc>
          <w:tcPr>
            <w:tcW w:w="710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57505">
              <w:rPr>
                <w:rFonts w:ascii="仿宋_GB2312" w:eastAsia="仿宋_GB2312" w:hint="eastAsia"/>
                <w:szCs w:val="21"/>
              </w:rPr>
              <w:t>4</w:t>
            </w:r>
            <w:r w:rsidRPr="00657505"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2693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05668">
              <w:rPr>
                <w:rFonts w:ascii="仿宋_GB2312" w:eastAsia="仿宋_GB2312" w:hint="eastAsia"/>
              </w:rPr>
              <w:t>山东外贸职业学院</w:t>
            </w:r>
          </w:p>
        </w:tc>
        <w:tc>
          <w:tcPr>
            <w:tcW w:w="2552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05668">
              <w:rPr>
                <w:rFonts w:ascii="仿宋_GB2312" w:eastAsia="仿宋_GB2312" w:hint="eastAsia"/>
              </w:rPr>
              <w:t>综合英语</w:t>
            </w:r>
          </w:p>
        </w:tc>
        <w:tc>
          <w:tcPr>
            <w:tcW w:w="1417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05668">
              <w:rPr>
                <w:rFonts w:ascii="仿宋_GB2312" w:eastAsia="仿宋_GB2312" w:hint="eastAsia"/>
              </w:rPr>
              <w:t>崔卫</w:t>
            </w:r>
          </w:p>
        </w:tc>
        <w:tc>
          <w:tcPr>
            <w:tcW w:w="2268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0</w:t>
            </w: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2126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0</w:t>
            </w:r>
            <w:r>
              <w:rPr>
                <w:rFonts w:ascii="仿宋_GB2312" w:eastAsia="仿宋_GB2312"/>
              </w:rPr>
              <w:t>000</w:t>
            </w:r>
          </w:p>
        </w:tc>
        <w:tc>
          <w:tcPr>
            <w:tcW w:w="2525" w:type="dxa"/>
            <w:vAlign w:val="center"/>
          </w:tcPr>
          <w:p w:rsidR="00C22E37" w:rsidRPr="00657505" w:rsidRDefault="00C22E37" w:rsidP="00C34D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05668">
              <w:rPr>
                <w:rFonts w:ascii="仿宋_GB2312" w:eastAsia="仿宋_GB2312" w:hint="eastAsia"/>
              </w:rPr>
              <w:t>教育部职业院校外语类专业教学指导委员会</w:t>
            </w:r>
          </w:p>
        </w:tc>
      </w:tr>
    </w:tbl>
    <w:p w:rsidR="00040CEB" w:rsidRPr="00C22E37" w:rsidRDefault="00040CEB">
      <w:bookmarkStart w:id="0" w:name="_GoBack"/>
      <w:bookmarkEnd w:id="0"/>
    </w:p>
    <w:sectPr w:rsidR="00040CEB" w:rsidRPr="00C22E37" w:rsidSect="00C22E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8AC" w:rsidRDefault="000B28AC" w:rsidP="00C22E37">
      <w:r>
        <w:separator/>
      </w:r>
    </w:p>
  </w:endnote>
  <w:endnote w:type="continuationSeparator" w:id="0">
    <w:p w:rsidR="000B28AC" w:rsidRDefault="000B28AC" w:rsidP="00C2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8AC" w:rsidRDefault="000B28AC" w:rsidP="00C22E37">
      <w:r>
        <w:separator/>
      </w:r>
    </w:p>
  </w:footnote>
  <w:footnote w:type="continuationSeparator" w:id="0">
    <w:p w:rsidR="000B28AC" w:rsidRDefault="000B28AC" w:rsidP="00C22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29"/>
    <w:rsid w:val="00040CEB"/>
    <w:rsid w:val="000B28AC"/>
    <w:rsid w:val="00C22E37"/>
    <w:rsid w:val="00C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813ACB-CC8C-4980-8388-A100273B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E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2E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2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2E37"/>
    <w:rPr>
      <w:sz w:val="18"/>
      <w:szCs w:val="18"/>
    </w:rPr>
  </w:style>
  <w:style w:type="table" w:styleId="a7">
    <w:name w:val="Table Grid"/>
    <w:basedOn w:val="a1"/>
    <w:qFormat/>
    <w:rsid w:val="00C22E3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453</Words>
  <Characters>2583</Characters>
  <Application>Microsoft Office Word</Application>
  <DocSecurity>0</DocSecurity>
  <Lines>21</Lines>
  <Paragraphs>6</Paragraphs>
  <ScaleCrop>false</ScaleCrop>
  <Company>神州网信技术有限公司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2021-04-06T09:00:00Z</dcterms:created>
  <dcterms:modified xsi:type="dcterms:W3CDTF">2021-04-06T09:01:00Z</dcterms:modified>
</cp:coreProperties>
</file>