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EADB8" w14:textId="77777777" w:rsidR="00514D0B" w:rsidRDefault="00CD6957" w:rsidP="0059536A">
      <w:pPr>
        <w:spacing w:line="700" w:lineRule="exact"/>
        <w:ind w:firstLineChars="200" w:firstLine="880"/>
        <w:jc w:val="center"/>
        <w:outlineLvl w:val="0"/>
        <w:rPr>
          <w:rFonts w:ascii="方正小标宋简体" w:eastAsia="方正小标宋简体" w:hAnsi="Times New Roman"/>
          <w:b/>
          <w:sz w:val="44"/>
        </w:rPr>
      </w:pPr>
      <w:bookmarkStart w:id="0" w:name="_GoBack"/>
      <w:bookmarkEnd w:id="0"/>
      <w:r>
        <w:rPr>
          <w:rFonts w:ascii="方正小标宋简体" w:eastAsia="方正小标宋简体" w:hAnsi="Times New Roman" w:hint="eastAsia"/>
          <w:b/>
          <w:sz w:val="44"/>
        </w:rPr>
        <w:t>聊城大学东昌学院</w:t>
      </w:r>
    </w:p>
    <w:p w14:paraId="596B2B3B" w14:textId="77777777" w:rsidR="00514D0B" w:rsidRDefault="00CD6957">
      <w:pPr>
        <w:spacing w:line="700" w:lineRule="exact"/>
        <w:outlineLvl w:val="0"/>
        <w:rPr>
          <w:rFonts w:ascii="方正小标宋简体" w:eastAsia="方正小标宋简体" w:hAnsi="Times New Roman"/>
          <w:b/>
          <w:sz w:val="44"/>
        </w:rPr>
      </w:pPr>
      <w:r>
        <w:rPr>
          <w:rFonts w:ascii="方正小标宋简体" w:eastAsia="方正小标宋简体" w:hAnsi="Times New Roman" w:hint="eastAsia"/>
          <w:b/>
          <w:bCs/>
          <w:sz w:val="44"/>
          <w:szCs w:val="32"/>
        </w:rPr>
        <w:t>20</w:t>
      </w:r>
      <w:r w:rsidR="00331FC5">
        <w:rPr>
          <w:rFonts w:ascii="方正小标宋简体" w:eastAsia="方正小标宋简体" w:hAnsi="Times New Roman" w:hint="eastAsia"/>
          <w:b/>
          <w:bCs/>
          <w:sz w:val="44"/>
          <w:szCs w:val="32"/>
        </w:rPr>
        <w:t>20</w:t>
      </w:r>
      <w:r>
        <w:rPr>
          <w:rFonts w:ascii="方正小标宋简体" w:eastAsia="方正小标宋简体" w:hAnsi="Times New Roman" w:hint="eastAsia"/>
          <w:b/>
          <w:sz w:val="44"/>
        </w:rPr>
        <w:t>年普通高等教育专科升本科招生章程</w:t>
      </w:r>
    </w:p>
    <w:p w14:paraId="16F972E0" w14:textId="77777777" w:rsidR="00514D0B" w:rsidRDefault="00CD6957">
      <w:pPr>
        <w:pStyle w:val="Title"/>
      </w:pPr>
      <w:r>
        <w:rPr>
          <w:rFonts w:hint="eastAsia"/>
        </w:rPr>
        <w:t>第一章</w:t>
      </w:r>
      <w:r>
        <w:t xml:space="preserve">  </w:t>
      </w:r>
      <w:r>
        <w:rPr>
          <w:rFonts w:hint="eastAsia"/>
        </w:rPr>
        <w:t>总</w:t>
      </w:r>
      <w:r>
        <w:t xml:space="preserve"> </w:t>
      </w:r>
      <w:r>
        <w:rPr>
          <w:rFonts w:hint="eastAsia"/>
        </w:rPr>
        <w:t>则</w:t>
      </w:r>
    </w:p>
    <w:p w14:paraId="7AB8B870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根据《中华人民共和国教育法》《中华人民共和国高等教育法》和教育部及山东省教育厅、山东省教育招生考试院有关文件规定，为保证聊城大学东昌学院20</w:t>
      </w:r>
      <w:r w:rsidR="00331FC5">
        <w:rPr>
          <w:rFonts w:ascii="SimSun" w:eastAsia="SimSun" w:hAnsi="SimSun" w:hint="eastAsia"/>
          <w:kern w:val="0"/>
          <w:sz w:val="32"/>
        </w:rPr>
        <w:t>20</w:t>
      </w:r>
      <w:r>
        <w:rPr>
          <w:rFonts w:ascii="SimSun" w:eastAsia="SimSun" w:hAnsi="SimSun" w:hint="eastAsia"/>
          <w:kern w:val="0"/>
          <w:sz w:val="32"/>
        </w:rPr>
        <w:t>年普通高等教育专科升本科招生工作顺利进行，维护学校和考生合法权益，结合聊城大学东昌学院招生工作实际，特制定本章程。</w:t>
      </w:r>
    </w:p>
    <w:p w14:paraId="1B88A25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第一条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本章程适用于聊城大学东昌学院20</w:t>
      </w:r>
      <w:r w:rsidR="00331FC5">
        <w:rPr>
          <w:rFonts w:ascii="SimSun" w:eastAsia="SimSun" w:hAnsi="SimSun" w:hint="eastAsia"/>
          <w:kern w:val="0"/>
          <w:sz w:val="32"/>
        </w:rPr>
        <w:t>20</w:t>
      </w:r>
      <w:r>
        <w:rPr>
          <w:rFonts w:ascii="SimSun" w:eastAsia="SimSun" w:hAnsi="SimSun" w:hint="eastAsia"/>
          <w:kern w:val="0"/>
          <w:sz w:val="32"/>
        </w:rPr>
        <w:t>年普通高等教育专升本招生工作。</w:t>
      </w:r>
    </w:p>
    <w:p w14:paraId="63C7BA3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聊城大学东昌学院专升本招生工作原则为“公平竞争、公正选拔、全面考核、综合评价、择优录取”。</w:t>
      </w:r>
    </w:p>
    <w:p w14:paraId="003ECF8F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第三条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聊城大学东昌学院专升本招生工作接受纪检监察部门、新闻媒体、考生及社会各界的监督。</w:t>
      </w:r>
    </w:p>
    <w:p w14:paraId="04AD47B1" w14:textId="77777777" w:rsidR="00514D0B" w:rsidRDefault="00CD6957">
      <w:pPr>
        <w:pStyle w:val="Title"/>
      </w:pPr>
      <w:r>
        <w:rPr>
          <w:rFonts w:hint="eastAsia"/>
        </w:rPr>
        <w:t>第二章</w:t>
      </w:r>
      <w:r>
        <w:t xml:space="preserve">  </w:t>
      </w:r>
      <w:r>
        <w:rPr>
          <w:rFonts w:hint="eastAsia"/>
        </w:rPr>
        <w:t>学院概况</w:t>
      </w:r>
    </w:p>
    <w:p w14:paraId="06A40143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第四条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学校全称：聊城大学东昌学院。</w:t>
      </w:r>
    </w:p>
    <w:p w14:paraId="5CD10C6A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第五条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学校代码：</w:t>
      </w:r>
      <w:r>
        <w:rPr>
          <w:rFonts w:ascii="SimSun" w:eastAsia="SimSun" w:hAnsi="SimSun"/>
          <w:kern w:val="0"/>
          <w:sz w:val="32"/>
        </w:rPr>
        <w:t>13373</w:t>
      </w:r>
      <w:r>
        <w:rPr>
          <w:rFonts w:ascii="SimSun" w:eastAsia="SimSun" w:hAnsi="SimSun" w:hint="eastAsia"/>
          <w:kern w:val="0"/>
          <w:sz w:val="32"/>
        </w:rPr>
        <w:t>。</w:t>
      </w:r>
    </w:p>
    <w:p w14:paraId="5AD62473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第六条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办学层次：普通本科，同时举办专科教育。</w:t>
      </w:r>
    </w:p>
    <w:p w14:paraId="64414916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第七条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办学类型：独立学院。</w:t>
      </w:r>
    </w:p>
    <w:p w14:paraId="379DADC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第八条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校  址：山东省聊城市经济开发区黄河路</w:t>
      </w:r>
      <w:r>
        <w:rPr>
          <w:rFonts w:ascii="SimSun" w:eastAsia="SimSun" w:hAnsi="SimSun"/>
          <w:kern w:val="0"/>
          <w:sz w:val="32"/>
        </w:rPr>
        <w:t>105</w:t>
      </w:r>
      <w:r>
        <w:rPr>
          <w:rFonts w:ascii="SimSun" w:eastAsia="SimSun" w:hAnsi="SimSun" w:hint="eastAsia"/>
          <w:kern w:val="0"/>
          <w:sz w:val="32"/>
        </w:rPr>
        <w:t>号。</w:t>
      </w:r>
    </w:p>
    <w:p w14:paraId="371F9A02" w14:textId="77777777" w:rsidR="00331FC5" w:rsidRPr="00686430" w:rsidRDefault="00CD6957" w:rsidP="00686430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第九条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学院简介：</w:t>
      </w:r>
      <w:r w:rsidR="00331FC5" w:rsidDel="00331FC5">
        <w:rPr>
          <w:rFonts w:ascii="SimSun" w:eastAsia="SimSun" w:hAnsi="SimSun" w:hint="eastAsia"/>
          <w:kern w:val="0"/>
          <w:sz w:val="32"/>
        </w:rPr>
        <w:t xml:space="preserve"> </w:t>
      </w:r>
      <w:r w:rsidR="00331FC5" w:rsidRPr="00686430">
        <w:rPr>
          <w:rFonts w:ascii="SimSun" w:eastAsia="SimSun" w:hAnsi="SimSun" w:hint="eastAsia"/>
          <w:kern w:val="0"/>
          <w:sz w:val="32"/>
        </w:rPr>
        <w:t>聊城大学东昌学院位于美丽的江</w:t>
      </w:r>
      <w:r w:rsidR="00331FC5" w:rsidRPr="00686430">
        <w:rPr>
          <w:rFonts w:ascii="SimSun" w:eastAsia="SimSun" w:hAnsi="SimSun" w:hint="eastAsia"/>
          <w:kern w:val="0"/>
          <w:sz w:val="32"/>
        </w:rPr>
        <w:lastRenderedPageBreak/>
        <w:t>北水城、运河古都——聊城市经济开发区。学院于</w:t>
      </w:r>
      <w:r w:rsidR="00331FC5" w:rsidRPr="00686430">
        <w:rPr>
          <w:rFonts w:ascii="SimSun" w:eastAsia="SimSun" w:hAnsi="SimSun"/>
          <w:kern w:val="0"/>
          <w:sz w:val="32"/>
        </w:rPr>
        <w:t>2002年4月经山东省教育厅批准设立，为聊城大学二级学院。2005年6月经教育部批准为独立设置的本科高校。2005年8月聊城市委、市政府研究决定，将具有百年办学历史的聊城教育学院、聊城师范学校并入聊城大学东昌学院，实现了优势互补，优化了资源配置。</w:t>
      </w:r>
    </w:p>
    <w:p w14:paraId="526410D9" w14:textId="77777777" w:rsidR="00331FC5" w:rsidRPr="00686430" w:rsidRDefault="00331FC5" w:rsidP="00686430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686430">
        <w:rPr>
          <w:rFonts w:ascii="SimSun" w:eastAsia="SimSun" w:hAnsi="SimSun" w:hint="eastAsia"/>
          <w:kern w:val="0"/>
          <w:sz w:val="32"/>
        </w:rPr>
        <w:t>学院面向全国</w:t>
      </w:r>
      <w:r w:rsidRPr="00686430">
        <w:rPr>
          <w:rFonts w:ascii="SimSun" w:eastAsia="SimSun" w:hAnsi="SimSun"/>
          <w:kern w:val="0"/>
          <w:sz w:val="32"/>
        </w:rPr>
        <w:t>28个省（市、区）招生，目前普通本专科在校生9000余人,设有12个系（部），3</w:t>
      </w:r>
      <w:r w:rsidR="0059536A">
        <w:rPr>
          <w:rFonts w:ascii="SimSun" w:eastAsia="SimSun" w:hAnsi="SimSun" w:hint="eastAsia"/>
          <w:kern w:val="0"/>
          <w:sz w:val="32"/>
        </w:rPr>
        <w:t>5</w:t>
      </w:r>
      <w:r w:rsidRPr="00686430">
        <w:rPr>
          <w:rFonts w:ascii="SimSun" w:eastAsia="SimSun" w:hAnsi="SimSun"/>
          <w:kern w:val="0"/>
          <w:sz w:val="32"/>
        </w:rPr>
        <w:t>个本科专业和17个专科专业，是一所涵盖经济学、法学、教育学、文学、理学、工学、管理学、艺术学等多学科门类的应用技术型本科院校。</w:t>
      </w:r>
    </w:p>
    <w:p w14:paraId="63E731AB" w14:textId="77777777" w:rsidR="00331FC5" w:rsidRPr="00686430" w:rsidRDefault="00331FC5" w:rsidP="00686430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686430">
        <w:rPr>
          <w:rFonts w:ascii="SimSun" w:eastAsia="SimSun" w:hAnsi="SimSun" w:hint="eastAsia"/>
          <w:kern w:val="0"/>
          <w:sz w:val="32"/>
        </w:rPr>
        <w:t>学院教学设施齐全，教学设备先进，依托聊城大学综合实力办学，学生可享用聊城大学师资、实验、图书等优质的教育资源。学院图书馆是国家首批</w:t>
      </w:r>
      <w:r w:rsidRPr="00686430">
        <w:rPr>
          <w:rFonts w:ascii="SimSun" w:eastAsia="SimSun" w:hAnsi="SimSun"/>
          <w:kern w:val="0"/>
          <w:sz w:val="32"/>
        </w:rPr>
        <w:t>CALIS（中国高等教育文献保障系统）会员馆。校园环境幽雅，风格独特，为“省级花园式单位”，是读书治学的理想园地。</w:t>
      </w:r>
    </w:p>
    <w:p w14:paraId="376948FC" w14:textId="77777777" w:rsidR="00331FC5" w:rsidRDefault="00331FC5" w:rsidP="00331FC5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686430">
        <w:rPr>
          <w:rFonts w:ascii="SimSun" w:eastAsia="SimSun" w:hAnsi="SimSun" w:hint="eastAsia"/>
          <w:kern w:val="0"/>
          <w:sz w:val="32"/>
        </w:rPr>
        <w:t>学院坚持以提高教学质量为核心，实施名师工程和特色专业教学，确保学生综合素质的提高，为学生的就业和进一步深造打下坚实的基础。</w:t>
      </w:r>
    </w:p>
    <w:p w14:paraId="5D21B98C" w14:textId="77777777" w:rsidR="00514D0B" w:rsidRDefault="00CD6957">
      <w:pPr>
        <w:pStyle w:val="Title"/>
      </w:pPr>
      <w:r>
        <w:rPr>
          <w:rFonts w:hint="eastAsia"/>
        </w:rPr>
        <w:t>第三章</w:t>
      </w:r>
      <w:r>
        <w:t xml:space="preserve">  </w:t>
      </w:r>
      <w:r>
        <w:rPr>
          <w:rFonts w:hint="eastAsia"/>
        </w:rPr>
        <w:t>组织机构</w:t>
      </w:r>
    </w:p>
    <w:p w14:paraId="71D80D1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第十条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聊城大学东昌学院设立招生工作领导小组，负责制定专升本招生政策和招生计划，讨论决定招生重大事宜。</w:t>
      </w:r>
    </w:p>
    <w:p w14:paraId="087A43E2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lastRenderedPageBreak/>
        <w:t>第十一条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聊城大学东昌学院招生办公室是组织和实施招生的常设机构，具体负责聊城大学东昌学院普通专升本招生的日常工作。</w:t>
      </w:r>
    </w:p>
    <w:p w14:paraId="558AEE92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第十二条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聊城大学纪委驻东昌学院纪检组对专升本招生工作实施监督。</w:t>
      </w:r>
    </w:p>
    <w:p w14:paraId="4DEF3D17" w14:textId="77777777" w:rsidR="00514D0B" w:rsidRDefault="00CD6957">
      <w:pPr>
        <w:pStyle w:val="Title"/>
      </w:pPr>
      <w:r>
        <w:rPr>
          <w:rFonts w:hint="eastAsia"/>
        </w:rPr>
        <w:t>第四章</w:t>
      </w:r>
      <w:r>
        <w:t xml:space="preserve"> </w:t>
      </w:r>
      <w:r>
        <w:rPr>
          <w:rFonts w:hint="eastAsia"/>
        </w:rPr>
        <w:t>招生专业和计划</w:t>
      </w:r>
    </w:p>
    <w:p w14:paraId="6E078454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第十三条</w:t>
      </w:r>
      <w:r>
        <w:rPr>
          <w:rFonts w:ascii="SimSun" w:eastAsia="SimSun" w:hAnsi="SimSun"/>
          <w:kern w:val="0"/>
          <w:sz w:val="32"/>
        </w:rPr>
        <w:t xml:space="preserve"> </w:t>
      </w:r>
      <w:r>
        <w:rPr>
          <w:rFonts w:ascii="SimSun" w:eastAsia="SimSun" w:hAnsi="SimSun" w:hint="eastAsia"/>
          <w:kern w:val="0"/>
          <w:sz w:val="32"/>
        </w:rPr>
        <w:t>20</w:t>
      </w:r>
      <w:r w:rsidR="00331FC5">
        <w:rPr>
          <w:rFonts w:ascii="SimSun" w:eastAsia="SimSun" w:hAnsi="SimSun" w:hint="eastAsia"/>
          <w:kern w:val="0"/>
          <w:sz w:val="32"/>
        </w:rPr>
        <w:t>20</w:t>
      </w:r>
      <w:r>
        <w:rPr>
          <w:rFonts w:ascii="SimSun" w:eastAsia="SimSun" w:hAnsi="SimSun" w:hint="eastAsia"/>
          <w:kern w:val="0"/>
          <w:sz w:val="32"/>
        </w:rPr>
        <w:t>年专升本招生专业和</w:t>
      </w:r>
      <w:r w:rsidR="00582869">
        <w:rPr>
          <w:rFonts w:ascii="SimSun" w:eastAsia="SimSun" w:hAnsi="SimSun" w:hint="eastAsia"/>
          <w:kern w:val="0"/>
          <w:sz w:val="32"/>
        </w:rPr>
        <w:t>高校推荐考生</w:t>
      </w:r>
      <w:r>
        <w:rPr>
          <w:rFonts w:ascii="SimSun" w:eastAsia="SimSun" w:hAnsi="SimSun" w:hint="eastAsia"/>
          <w:kern w:val="0"/>
          <w:sz w:val="32"/>
        </w:rPr>
        <w:t>计划：</w:t>
      </w:r>
    </w:p>
    <w:tbl>
      <w:tblPr>
        <w:tblW w:w="7250" w:type="dxa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3476"/>
        <w:gridCol w:w="2766"/>
      </w:tblGrid>
      <w:tr w:rsidR="00514D0B" w14:paraId="1EBC0B0F" w14:textId="77777777">
        <w:trPr>
          <w:trHeight w:val="375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6C76B7" w14:textId="77777777" w:rsidR="00514D0B" w:rsidRPr="00B812B7" w:rsidRDefault="00CD6957">
            <w:pPr>
              <w:widowControl/>
              <w:rPr>
                <w:rFonts w:ascii="仿宋" w:eastAsia="仿宋" w:hAnsi="仿宋"/>
                <w:b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13090C" w14:textId="77777777" w:rsidR="00514D0B" w:rsidRPr="00B812B7" w:rsidRDefault="00CD6957">
            <w:pPr>
              <w:widowControl/>
              <w:rPr>
                <w:rFonts w:ascii="仿宋" w:eastAsia="仿宋" w:hAnsi="仿宋"/>
                <w:b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b/>
                <w:color w:val="000000"/>
                <w:kern w:val="0"/>
                <w:sz w:val="22"/>
              </w:rPr>
              <w:t>招生专业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4EDE89" w14:textId="77777777" w:rsidR="00514D0B" w:rsidRPr="00B812B7" w:rsidRDefault="00CD6957">
            <w:pPr>
              <w:widowControl/>
              <w:rPr>
                <w:rFonts w:ascii="仿宋" w:eastAsia="仿宋" w:hAnsi="仿宋"/>
                <w:b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b/>
                <w:color w:val="000000"/>
                <w:kern w:val="0"/>
                <w:sz w:val="22"/>
              </w:rPr>
              <w:t>计划</w:t>
            </w:r>
          </w:p>
        </w:tc>
      </w:tr>
      <w:tr w:rsidR="00514D0B" w14:paraId="714CFC07" w14:textId="77777777">
        <w:trPr>
          <w:trHeight w:val="37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F765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01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B954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AAFA" w14:textId="77777777" w:rsidR="00514D0B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35</w:t>
            </w:r>
          </w:p>
        </w:tc>
      </w:tr>
      <w:tr w:rsidR="00582869" w14:paraId="7F5BDE8E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620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02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4A9" w14:textId="77777777" w:rsidR="00582869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5BD6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35</w:t>
            </w:r>
          </w:p>
        </w:tc>
      </w:tr>
      <w:tr w:rsidR="00582869" w14:paraId="02634857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82C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03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99C2" w14:textId="77777777" w:rsidR="00582869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学前教育（师范类）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5CAD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65</w:t>
            </w:r>
          </w:p>
        </w:tc>
      </w:tr>
      <w:tr w:rsidR="00514D0B" w14:paraId="456AB681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DF9D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</w:t>
            </w:r>
            <w:r w:rsidR="00582869"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51BF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D059" w14:textId="77777777" w:rsidR="00514D0B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75</w:t>
            </w:r>
          </w:p>
        </w:tc>
      </w:tr>
      <w:tr w:rsidR="00514D0B" w14:paraId="24406005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5A57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</w:t>
            </w:r>
            <w:r w:rsidR="00582869"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8F86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F24D" w14:textId="77777777" w:rsidR="00514D0B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50</w:t>
            </w:r>
          </w:p>
        </w:tc>
      </w:tr>
      <w:tr w:rsidR="00514D0B" w14:paraId="04CEF42E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76CF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</w:t>
            </w:r>
            <w:r w:rsidR="00582869"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B89F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61EF" w14:textId="77777777" w:rsidR="00514D0B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50</w:t>
            </w:r>
          </w:p>
        </w:tc>
      </w:tr>
      <w:tr w:rsidR="00582869" w14:paraId="59A1552F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0D6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07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0717" w14:textId="77777777" w:rsidR="00582869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E3C9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25</w:t>
            </w:r>
          </w:p>
        </w:tc>
      </w:tr>
      <w:tr w:rsidR="00514D0B" w14:paraId="12F6A5F3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CAA3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</w:t>
            </w:r>
            <w:r w:rsidR="00582869"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8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8B88" w14:textId="77777777" w:rsidR="00514D0B" w:rsidRPr="00B812B7" w:rsidRDefault="00CD6957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C2B7" w14:textId="77777777" w:rsidR="00514D0B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50</w:t>
            </w:r>
          </w:p>
        </w:tc>
      </w:tr>
      <w:tr w:rsidR="00582869" w14:paraId="29402DC2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08FC" w14:textId="77777777" w:rsidR="00582869" w:rsidRPr="00B812B7" w:rsidRDefault="0058286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09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7DBE" w14:textId="77777777" w:rsidR="00582869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C5D4" w14:textId="77777777" w:rsidR="00582869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/>
                <w:color w:val="000000"/>
                <w:kern w:val="0"/>
                <w:sz w:val="22"/>
              </w:rPr>
              <w:t>50</w:t>
            </w:r>
          </w:p>
        </w:tc>
      </w:tr>
      <w:tr w:rsidR="00514D0B" w14:paraId="5844EF28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39DB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9E3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7D34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/>
                <w:color w:val="000000"/>
                <w:kern w:val="0"/>
                <w:sz w:val="22"/>
              </w:rPr>
              <w:t>25</w:t>
            </w:r>
          </w:p>
        </w:tc>
      </w:tr>
      <w:tr w:rsidR="00514D0B" w14:paraId="05C382D2" w14:textId="77777777">
        <w:trPr>
          <w:trHeight w:val="37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C55E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A04F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 w:cs="SimSun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C586" w14:textId="77777777" w:rsidR="00514D0B" w:rsidRPr="00B812B7" w:rsidRDefault="00582869">
            <w:pPr>
              <w:widowControl/>
              <w:rPr>
                <w:rFonts w:ascii="仿宋" w:eastAsia="仿宋" w:hAnsi="仿宋"/>
                <w:color w:val="000000"/>
                <w:kern w:val="0"/>
                <w:sz w:val="22"/>
              </w:rPr>
            </w:pPr>
            <w:r w:rsidRPr="00B812B7">
              <w:rPr>
                <w:rFonts w:ascii="仿宋" w:eastAsia="仿宋" w:hAnsi="仿宋"/>
                <w:color w:val="000000"/>
                <w:kern w:val="0"/>
                <w:sz w:val="22"/>
              </w:rPr>
              <w:t>30</w:t>
            </w:r>
          </w:p>
        </w:tc>
      </w:tr>
    </w:tbl>
    <w:p w14:paraId="387E5D4C" w14:textId="3EFB550B" w:rsidR="00582869" w:rsidRPr="00686430" w:rsidRDefault="00582869" w:rsidP="00582869">
      <w:pPr>
        <w:spacing w:line="580" w:lineRule="exact"/>
        <w:ind w:firstLineChars="200" w:firstLine="640"/>
        <w:rPr>
          <w:rFonts w:ascii="SimSun" w:eastAsia="SimSun" w:hAnsi="SimSun"/>
          <w:color w:val="FF0000"/>
          <w:kern w:val="0"/>
          <w:sz w:val="32"/>
        </w:rPr>
      </w:pPr>
      <w:r w:rsidRPr="000962E1">
        <w:rPr>
          <w:rFonts w:ascii="SimSun" w:eastAsia="SimSun" w:hAnsi="SimSun" w:hint="eastAsia"/>
          <w:kern w:val="0"/>
          <w:sz w:val="32"/>
        </w:rPr>
        <w:t>对参加专升本统一考试，达到我院同专业录取标准的自荐考生，</w:t>
      </w:r>
      <w:r w:rsidR="00F037AF">
        <w:rPr>
          <w:rFonts w:ascii="SimSun" w:eastAsia="SimSun" w:hAnsi="SimSun" w:hint="eastAsia"/>
          <w:kern w:val="0"/>
          <w:sz w:val="32"/>
        </w:rPr>
        <w:t>以</w:t>
      </w:r>
      <w:r w:rsidRPr="000962E1">
        <w:rPr>
          <w:rFonts w:ascii="SimSun" w:eastAsia="SimSun" w:hAnsi="SimSun" w:hint="eastAsia"/>
          <w:kern w:val="0"/>
          <w:sz w:val="32"/>
        </w:rPr>
        <w:t>增列招生计划</w:t>
      </w:r>
      <w:r w:rsidR="00F037AF">
        <w:rPr>
          <w:rFonts w:ascii="SimSun" w:eastAsia="SimSun" w:hAnsi="SimSun" w:hint="eastAsia"/>
          <w:kern w:val="0"/>
          <w:sz w:val="32"/>
        </w:rPr>
        <w:t>方式录取</w:t>
      </w:r>
      <w:r w:rsidRPr="000962E1">
        <w:rPr>
          <w:rFonts w:ascii="SimSun" w:eastAsia="SimSun" w:hAnsi="SimSun" w:hint="eastAsia"/>
          <w:kern w:val="0"/>
          <w:sz w:val="32"/>
        </w:rPr>
        <w:t>。</w:t>
      </w:r>
    </w:p>
    <w:p w14:paraId="62CE107D" w14:textId="77777777" w:rsidR="00BE4F6A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lastRenderedPageBreak/>
        <w:t>第十四条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报考</w:t>
      </w:r>
      <w:r w:rsidR="00BE4F6A">
        <w:rPr>
          <w:rFonts w:ascii="SimSun" w:eastAsia="SimSun" w:hAnsi="SimSun" w:hint="eastAsia"/>
          <w:kern w:val="0"/>
          <w:sz w:val="32"/>
        </w:rPr>
        <w:t>资格</w:t>
      </w:r>
      <w:r>
        <w:rPr>
          <w:rFonts w:ascii="SimSun" w:eastAsia="SimSun" w:hAnsi="SimSun" w:hint="eastAsia"/>
          <w:kern w:val="0"/>
          <w:sz w:val="32"/>
        </w:rPr>
        <w:t>和条件</w:t>
      </w:r>
      <w:r>
        <w:rPr>
          <w:rFonts w:ascii="SimSun" w:eastAsia="SimSun" w:hAnsi="SimSun"/>
          <w:kern w:val="0"/>
          <w:sz w:val="32"/>
        </w:rPr>
        <w:t xml:space="preserve">  </w:t>
      </w:r>
      <w:r w:rsidR="00BE4F6A">
        <w:rPr>
          <w:rFonts w:ascii="SimSun" w:eastAsia="SimSun" w:hAnsi="SimSun" w:hint="eastAsia"/>
          <w:kern w:val="0"/>
          <w:sz w:val="32"/>
        </w:rPr>
        <w:t>获得</w:t>
      </w:r>
      <w:r w:rsidR="000962E1">
        <w:rPr>
          <w:rFonts w:ascii="SimSun" w:eastAsia="SimSun" w:hAnsi="SimSun" w:hint="eastAsia"/>
          <w:kern w:val="0"/>
          <w:sz w:val="32"/>
        </w:rPr>
        <w:t>高校推荐</w:t>
      </w:r>
      <w:r w:rsidR="00BE4F6A">
        <w:rPr>
          <w:rFonts w:ascii="SimSun" w:eastAsia="SimSun" w:hAnsi="SimSun" w:hint="eastAsia"/>
          <w:kern w:val="0"/>
          <w:sz w:val="32"/>
        </w:rPr>
        <w:t>资格的</w:t>
      </w:r>
      <w:r>
        <w:rPr>
          <w:rFonts w:ascii="SimSun" w:eastAsia="SimSun" w:hAnsi="SimSun" w:hint="eastAsia"/>
          <w:kern w:val="0"/>
          <w:sz w:val="32"/>
        </w:rPr>
        <w:t>考生</w:t>
      </w:r>
      <w:r w:rsidR="000962E1">
        <w:rPr>
          <w:rFonts w:ascii="SimSun" w:eastAsia="SimSun" w:hAnsi="SimSun" w:hint="eastAsia"/>
          <w:kern w:val="0"/>
          <w:sz w:val="32"/>
        </w:rPr>
        <w:t>和退役士兵考生</w:t>
      </w:r>
      <w:r>
        <w:rPr>
          <w:rFonts w:ascii="SimSun" w:eastAsia="SimSun" w:hAnsi="SimSun" w:hint="eastAsia"/>
          <w:kern w:val="0"/>
          <w:sz w:val="32"/>
        </w:rPr>
        <w:t>，均</w:t>
      </w:r>
      <w:r w:rsidR="00E94D80">
        <w:rPr>
          <w:rFonts w:ascii="SimSun" w:eastAsia="SimSun" w:hAnsi="SimSun" w:hint="eastAsia"/>
          <w:kern w:val="0"/>
          <w:sz w:val="32"/>
        </w:rPr>
        <w:t>有资格</w:t>
      </w:r>
      <w:r>
        <w:rPr>
          <w:rFonts w:ascii="SimSun" w:eastAsia="SimSun" w:hAnsi="SimSun" w:hint="eastAsia"/>
          <w:kern w:val="0"/>
          <w:sz w:val="32"/>
        </w:rPr>
        <w:t>报考我院。</w:t>
      </w:r>
      <w:r w:rsidR="008B32A8" w:rsidRPr="008B32A8">
        <w:rPr>
          <w:rFonts w:ascii="SimSun" w:eastAsia="SimSun" w:hAnsi="SimSun" w:hint="eastAsia"/>
          <w:kern w:val="0"/>
          <w:sz w:val="32"/>
        </w:rPr>
        <w:t>未获得高校推荐资格的学生，可以</w:t>
      </w:r>
      <w:r w:rsidR="00E76D2B">
        <w:rPr>
          <w:rFonts w:ascii="SimSun" w:eastAsia="SimSun" w:hAnsi="SimSun" w:hint="eastAsia"/>
          <w:kern w:val="0"/>
          <w:sz w:val="32"/>
        </w:rPr>
        <w:t>向</w:t>
      </w:r>
      <w:r w:rsidR="008B32A8">
        <w:rPr>
          <w:rFonts w:ascii="SimSun" w:eastAsia="SimSun" w:hAnsi="SimSun" w:hint="eastAsia"/>
          <w:kern w:val="0"/>
          <w:sz w:val="32"/>
        </w:rPr>
        <w:t>我院</w:t>
      </w:r>
      <w:r w:rsidR="008B32A8" w:rsidRPr="008B32A8">
        <w:rPr>
          <w:rFonts w:ascii="SimSun" w:eastAsia="SimSun" w:hAnsi="SimSun" w:hint="eastAsia"/>
          <w:kern w:val="0"/>
          <w:sz w:val="32"/>
        </w:rPr>
        <w:t>进行自荐，通过</w:t>
      </w:r>
      <w:r w:rsidR="008B32A8">
        <w:rPr>
          <w:rFonts w:ascii="SimSun" w:eastAsia="SimSun" w:hAnsi="SimSun" w:hint="eastAsia"/>
          <w:kern w:val="0"/>
          <w:sz w:val="32"/>
        </w:rPr>
        <w:t>我院组织</w:t>
      </w:r>
      <w:r w:rsidR="008B32A8" w:rsidRPr="008B32A8">
        <w:rPr>
          <w:rFonts w:ascii="SimSun" w:eastAsia="SimSun" w:hAnsi="SimSun" w:hint="eastAsia"/>
          <w:kern w:val="0"/>
          <w:sz w:val="32"/>
        </w:rPr>
        <w:t>的专业综合能力测试后</w:t>
      </w:r>
      <w:r w:rsidR="008B32A8">
        <w:rPr>
          <w:rFonts w:ascii="SimSun" w:eastAsia="SimSun" w:hAnsi="SimSun" w:hint="eastAsia"/>
          <w:kern w:val="0"/>
          <w:sz w:val="32"/>
        </w:rPr>
        <w:t>方可获得我院相应专业</w:t>
      </w:r>
      <w:r w:rsidR="008B32A8" w:rsidRPr="008B32A8">
        <w:rPr>
          <w:rFonts w:ascii="SimSun" w:eastAsia="SimSun" w:hAnsi="SimSun" w:hint="eastAsia"/>
          <w:kern w:val="0"/>
          <w:sz w:val="32"/>
        </w:rPr>
        <w:t>的</w:t>
      </w:r>
      <w:r w:rsidR="008B32A8">
        <w:rPr>
          <w:rFonts w:ascii="SimSun" w:eastAsia="SimSun" w:hAnsi="SimSun" w:hint="eastAsia"/>
          <w:kern w:val="0"/>
          <w:sz w:val="32"/>
        </w:rPr>
        <w:t>报考</w:t>
      </w:r>
      <w:r w:rsidR="008B32A8" w:rsidRPr="008B32A8">
        <w:rPr>
          <w:rFonts w:ascii="SimSun" w:eastAsia="SimSun" w:hAnsi="SimSun" w:hint="eastAsia"/>
          <w:kern w:val="0"/>
          <w:sz w:val="32"/>
        </w:rPr>
        <w:t>资格。</w:t>
      </w:r>
      <w:r w:rsidR="005F5040">
        <w:rPr>
          <w:rFonts w:ascii="SimSun" w:eastAsia="SimSun" w:hAnsi="SimSun" w:hint="eastAsia"/>
          <w:kern w:val="0"/>
          <w:sz w:val="32"/>
        </w:rPr>
        <w:t>自荐考生可于1月17日</w:t>
      </w:r>
      <w:r w:rsidR="00BE4F6A">
        <w:rPr>
          <w:rFonts w:ascii="SimSun" w:eastAsia="SimSun" w:hAnsi="SimSun" w:hint="eastAsia"/>
          <w:kern w:val="0"/>
          <w:sz w:val="32"/>
        </w:rPr>
        <w:t>起</w:t>
      </w:r>
      <w:r w:rsidR="005F5040">
        <w:rPr>
          <w:rFonts w:ascii="SimSun" w:eastAsia="SimSun" w:hAnsi="SimSun" w:hint="eastAsia"/>
          <w:kern w:val="0"/>
          <w:sz w:val="32"/>
        </w:rPr>
        <w:t>登录我院招生网查询专业综合能力测试实施方案。</w:t>
      </w:r>
      <w:r w:rsidR="00BE4F6A">
        <w:rPr>
          <w:rFonts w:ascii="SimSun" w:eastAsia="SimSun" w:hAnsi="SimSun" w:hint="eastAsia"/>
          <w:kern w:val="0"/>
          <w:sz w:val="32"/>
        </w:rPr>
        <w:t>所有考生报考专业应与</w:t>
      </w:r>
      <w:r w:rsidR="00BE4F6A" w:rsidRPr="00E76D2B">
        <w:rPr>
          <w:rFonts w:ascii="SimSun" w:eastAsia="SimSun" w:hAnsi="SimSun" w:hint="eastAsia"/>
          <w:kern w:val="0"/>
          <w:sz w:val="32"/>
        </w:rPr>
        <w:t>本人专科所学专业相同或相近</w:t>
      </w:r>
      <w:r w:rsidR="00BE4F6A">
        <w:rPr>
          <w:rFonts w:ascii="SimSun" w:eastAsia="SimSun" w:hAnsi="SimSun" w:hint="eastAsia"/>
          <w:kern w:val="0"/>
          <w:sz w:val="32"/>
        </w:rPr>
        <w:t>。</w:t>
      </w:r>
    </w:p>
    <w:p w14:paraId="165B6A1F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考生应按照山东省教育招生考试院</w:t>
      </w:r>
      <w:r w:rsidR="00BE4F6A">
        <w:rPr>
          <w:rFonts w:ascii="SimSun" w:eastAsia="SimSun" w:hAnsi="SimSun" w:hint="eastAsia"/>
          <w:kern w:val="0"/>
          <w:sz w:val="32"/>
        </w:rPr>
        <w:t>的</w:t>
      </w:r>
      <w:r>
        <w:rPr>
          <w:rFonts w:ascii="SimSun" w:eastAsia="SimSun" w:hAnsi="SimSun" w:hint="eastAsia"/>
          <w:kern w:val="0"/>
          <w:sz w:val="32"/>
        </w:rPr>
        <w:t>要求，在规定的时间内进行网上报名</w:t>
      </w:r>
      <w:r w:rsidR="000962E1">
        <w:rPr>
          <w:rFonts w:ascii="SimSun" w:eastAsia="SimSun" w:hAnsi="SimSun" w:hint="eastAsia"/>
          <w:kern w:val="0"/>
          <w:sz w:val="32"/>
        </w:rPr>
        <w:t>、</w:t>
      </w:r>
      <w:r>
        <w:rPr>
          <w:rFonts w:ascii="SimSun" w:eastAsia="SimSun" w:hAnsi="SimSun" w:hint="eastAsia"/>
          <w:kern w:val="0"/>
          <w:sz w:val="32"/>
        </w:rPr>
        <w:t>参加考试</w:t>
      </w:r>
      <w:r w:rsidR="000962E1">
        <w:rPr>
          <w:rFonts w:ascii="SimSun" w:eastAsia="SimSun" w:hAnsi="SimSun" w:hint="eastAsia"/>
          <w:kern w:val="0"/>
          <w:sz w:val="32"/>
        </w:rPr>
        <w:t>和填报志愿</w:t>
      </w:r>
      <w:r>
        <w:rPr>
          <w:rFonts w:ascii="SimSun" w:eastAsia="SimSun" w:hAnsi="SimSun" w:hint="eastAsia"/>
          <w:kern w:val="0"/>
          <w:sz w:val="32"/>
        </w:rPr>
        <w:t>。</w:t>
      </w:r>
    </w:p>
    <w:p w14:paraId="4C02F184" w14:textId="77777777" w:rsidR="00514D0B" w:rsidRDefault="00CD6957">
      <w:pPr>
        <w:pStyle w:val="Title"/>
      </w:pPr>
      <w:r>
        <w:rPr>
          <w:rFonts w:hint="eastAsia"/>
        </w:rPr>
        <w:t>第五章</w:t>
      </w:r>
      <w:r>
        <w:t xml:space="preserve">  </w:t>
      </w:r>
      <w:r>
        <w:rPr>
          <w:rFonts w:hint="eastAsia"/>
        </w:rPr>
        <w:t>录取</w:t>
      </w:r>
    </w:p>
    <w:p w14:paraId="27F82F05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第十五条  调档比例：依据山东省教育招生考试院规定的投档比例调阅考生档案。</w:t>
      </w:r>
    </w:p>
    <w:p w14:paraId="77309307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b/>
          <w:bCs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 xml:space="preserve">第十六条  </w:t>
      </w:r>
      <w:r w:rsidRPr="000B7CA6">
        <w:rPr>
          <w:rFonts w:ascii="SimSun" w:eastAsia="SimSun" w:hAnsi="SimSun" w:hint="eastAsia"/>
          <w:kern w:val="0"/>
          <w:sz w:val="32"/>
        </w:rPr>
        <w:t>录取原则：根据《</w:t>
      </w:r>
      <w:r w:rsidR="00460BE3" w:rsidRPr="000B7CA6">
        <w:rPr>
          <w:rFonts w:ascii="SimSun" w:eastAsia="SimSun" w:hAnsi="SimSun" w:hint="eastAsia"/>
          <w:kern w:val="0"/>
          <w:sz w:val="32"/>
        </w:rPr>
        <w:t>山东省教育厅</w:t>
      </w:r>
      <w:r w:rsidRPr="000B7CA6">
        <w:rPr>
          <w:rFonts w:ascii="SimSun" w:eastAsia="SimSun" w:hAnsi="SimSun" w:hint="eastAsia"/>
          <w:kern w:val="0"/>
          <w:sz w:val="32"/>
        </w:rPr>
        <w:t>关于做好</w:t>
      </w:r>
      <w:r w:rsidRPr="000B7CA6">
        <w:rPr>
          <w:rFonts w:ascii="SimSun" w:eastAsia="SimSun" w:hAnsi="SimSun"/>
          <w:kern w:val="0"/>
          <w:sz w:val="32"/>
        </w:rPr>
        <w:t>20</w:t>
      </w:r>
      <w:r w:rsidR="00460BE3" w:rsidRPr="000B7CA6">
        <w:rPr>
          <w:rFonts w:ascii="SimSun" w:eastAsia="SimSun" w:hAnsi="SimSun"/>
          <w:kern w:val="0"/>
          <w:sz w:val="32"/>
        </w:rPr>
        <w:t>20</w:t>
      </w:r>
      <w:r w:rsidRPr="000B7CA6">
        <w:rPr>
          <w:rFonts w:ascii="SimSun" w:eastAsia="SimSun" w:hAnsi="SimSun" w:hint="eastAsia"/>
          <w:kern w:val="0"/>
          <w:sz w:val="32"/>
        </w:rPr>
        <w:t>年普通高等教育专科升本科</w:t>
      </w:r>
      <w:r w:rsidR="00460BE3" w:rsidRPr="000B7CA6">
        <w:rPr>
          <w:rFonts w:ascii="SimSun" w:eastAsia="SimSun" w:hAnsi="SimSun" w:hint="eastAsia"/>
          <w:kern w:val="0"/>
          <w:sz w:val="32"/>
        </w:rPr>
        <w:t>考试</w:t>
      </w:r>
      <w:r w:rsidRPr="000B7CA6">
        <w:rPr>
          <w:rFonts w:ascii="SimSun" w:eastAsia="SimSun" w:hAnsi="SimSun" w:hint="eastAsia"/>
          <w:kern w:val="0"/>
          <w:sz w:val="32"/>
        </w:rPr>
        <w:t>招生工作的通知》（鲁教学字〔</w:t>
      </w:r>
      <w:r w:rsidRPr="000B7CA6">
        <w:rPr>
          <w:rFonts w:ascii="SimSun" w:eastAsia="SimSun" w:hAnsi="SimSun"/>
          <w:kern w:val="0"/>
          <w:sz w:val="32"/>
        </w:rPr>
        <w:t>20</w:t>
      </w:r>
      <w:r w:rsidR="00460BE3" w:rsidRPr="000B7CA6">
        <w:rPr>
          <w:rFonts w:ascii="SimSun" w:eastAsia="SimSun" w:hAnsi="SimSun"/>
          <w:kern w:val="0"/>
          <w:sz w:val="32"/>
        </w:rPr>
        <w:t>20</w:t>
      </w:r>
      <w:r w:rsidRPr="000B7CA6">
        <w:rPr>
          <w:rFonts w:ascii="SimSun" w:eastAsia="SimSun" w:hAnsi="SimSun" w:hint="eastAsia"/>
          <w:kern w:val="0"/>
          <w:sz w:val="32"/>
        </w:rPr>
        <w:t>〕</w:t>
      </w:r>
      <w:r w:rsidR="00460BE3" w:rsidRPr="000B7CA6">
        <w:rPr>
          <w:rFonts w:ascii="SimSun" w:eastAsia="SimSun" w:hAnsi="SimSun"/>
          <w:kern w:val="0"/>
          <w:sz w:val="32"/>
        </w:rPr>
        <w:t>1</w:t>
      </w:r>
      <w:r w:rsidRPr="000B7CA6">
        <w:rPr>
          <w:rFonts w:ascii="SimSun" w:eastAsia="SimSun" w:hAnsi="SimSun" w:hint="eastAsia"/>
          <w:kern w:val="0"/>
          <w:sz w:val="32"/>
        </w:rPr>
        <w:t>号）要求，</w:t>
      </w:r>
      <w:r w:rsidR="009C76B0" w:rsidRPr="000B7CA6">
        <w:rPr>
          <w:rFonts w:ascii="SimSun" w:eastAsia="SimSun" w:hAnsi="SimSun" w:hint="eastAsia"/>
          <w:kern w:val="0"/>
          <w:sz w:val="32"/>
        </w:rPr>
        <w:t>高校推荐考生由省教育招生考试院依据考生</w:t>
      </w:r>
      <w:r w:rsidR="009C76B0" w:rsidRPr="000B7CA6">
        <w:rPr>
          <w:rFonts w:ascii="SimSun" w:eastAsia="SimSun" w:hAnsi="SimSun"/>
          <w:kern w:val="0"/>
          <w:sz w:val="32"/>
        </w:rPr>
        <w:t>4门公共基础课总成绩、所报志愿和分专业招生计划，按照平行志愿规则投档</w:t>
      </w:r>
      <w:r w:rsidR="0072345B" w:rsidRPr="000B7CA6">
        <w:rPr>
          <w:rFonts w:ascii="SimSun" w:eastAsia="SimSun" w:hAnsi="SimSun" w:hint="eastAsia"/>
          <w:kern w:val="0"/>
          <w:sz w:val="32"/>
        </w:rPr>
        <w:t>，从高分到低分依次</w:t>
      </w:r>
      <w:r w:rsidR="009C76B0" w:rsidRPr="000B7CA6">
        <w:rPr>
          <w:rFonts w:ascii="SimSun" w:eastAsia="SimSun" w:hAnsi="SimSun" w:hint="eastAsia"/>
          <w:kern w:val="0"/>
          <w:sz w:val="32"/>
        </w:rPr>
        <w:t>录取。</w:t>
      </w:r>
      <w:r w:rsidR="0072345B" w:rsidRPr="000B7CA6">
        <w:rPr>
          <w:rFonts w:ascii="SimSun" w:eastAsia="SimSun" w:hAnsi="SimSun" w:hint="eastAsia"/>
          <w:kern w:val="0"/>
          <w:sz w:val="32"/>
        </w:rPr>
        <w:t>自荐考生如果达到我院有关专业投档分数线，由省教育招生考试院依据考生</w:t>
      </w:r>
      <w:r w:rsidR="0072345B" w:rsidRPr="000B7CA6">
        <w:rPr>
          <w:rFonts w:ascii="SimSun" w:eastAsia="SimSun" w:hAnsi="SimSun"/>
          <w:kern w:val="0"/>
          <w:sz w:val="32"/>
        </w:rPr>
        <w:t>4门公共基础课总成绩、所报志愿，按照平行志愿规则投档，以增列计划方式</w:t>
      </w:r>
      <w:r w:rsidR="00BC4367" w:rsidRPr="000B7CA6">
        <w:rPr>
          <w:rFonts w:ascii="SimSun" w:eastAsia="SimSun" w:hAnsi="SimSun" w:hint="eastAsia"/>
          <w:kern w:val="0"/>
          <w:sz w:val="32"/>
        </w:rPr>
        <w:t>从高分到低分依次</w:t>
      </w:r>
      <w:r w:rsidR="0072345B" w:rsidRPr="000B7CA6">
        <w:rPr>
          <w:rFonts w:ascii="SimSun" w:eastAsia="SimSun" w:hAnsi="SimSun" w:hint="eastAsia"/>
          <w:kern w:val="0"/>
          <w:sz w:val="32"/>
        </w:rPr>
        <w:t>录取。</w:t>
      </w:r>
    </w:p>
    <w:p w14:paraId="1D8566EF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退役士兵考生录取办法按照山东省教育厅及省</w:t>
      </w:r>
      <w:r w:rsidR="0072345B">
        <w:rPr>
          <w:rFonts w:ascii="SimSun" w:eastAsia="SimSun" w:hAnsi="SimSun" w:hint="eastAsia"/>
          <w:kern w:val="0"/>
          <w:sz w:val="32"/>
        </w:rPr>
        <w:t>教育招生考试院</w:t>
      </w:r>
      <w:r>
        <w:rPr>
          <w:rFonts w:ascii="SimSun" w:eastAsia="SimSun" w:hAnsi="SimSun" w:hint="eastAsia"/>
          <w:kern w:val="0"/>
          <w:sz w:val="32"/>
        </w:rPr>
        <w:t>有关规定执行。</w:t>
      </w:r>
    </w:p>
    <w:p w14:paraId="21CAAE2D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</w:t>
      </w:r>
      <w:r w:rsidR="00B47588">
        <w:rPr>
          <w:rFonts w:ascii="SimSun" w:eastAsia="SimSun" w:hAnsi="SimSun" w:hint="eastAsia"/>
          <w:kern w:val="0"/>
          <w:sz w:val="32"/>
        </w:rPr>
        <w:t>十七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各专业不限定男、女生招生比例。</w:t>
      </w:r>
    </w:p>
    <w:p w14:paraId="7788B588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lastRenderedPageBreak/>
        <w:t>第</w:t>
      </w:r>
      <w:r w:rsidR="00B47588">
        <w:rPr>
          <w:rFonts w:ascii="SimSun" w:eastAsia="SimSun" w:hAnsi="SimSun" w:hint="eastAsia"/>
          <w:kern w:val="0"/>
          <w:sz w:val="32"/>
        </w:rPr>
        <w:t>十八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录取结果按照教育部要求和山东省规定的形式公布，接受纪检、监察和社会舆论的监督。</w:t>
      </w:r>
    </w:p>
    <w:p w14:paraId="52A923A8" w14:textId="77777777" w:rsidR="00514D0B" w:rsidRDefault="00CD6957">
      <w:pPr>
        <w:pStyle w:val="Title"/>
      </w:pPr>
      <w:r>
        <w:rPr>
          <w:rFonts w:hint="eastAsia"/>
        </w:rPr>
        <w:t>第六章</w:t>
      </w:r>
      <w:r>
        <w:t xml:space="preserve">  </w:t>
      </w:r>
      <w:r>
        <w:rPr>
          <w:rFonts w:hint="eastAsia"/>
        </w:rPr>
        <w:t>其他</w:t>
      </w:r>
    </w:p>
    <w:p w14:paraId="3DC9CA9C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</w:t>
      </w:r>
      <w:r w:rsidR="00B47588">
        <w:rPr>
          <w:rFonts w:ascii="SimSun" w:eastAsia="SimSun" w:hAnsi="SimSun" w:hint="eastAsia"/>
          <w:kern w:val="0"/>
          <w:sz w:val="32"/>
        </w:rPr>
        <w:t>十九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被录取的专升本学生持录取通知书、准考证、身份证和专科毕业证书等，按入学须知规定时间到我院报到，办理入学手续。报到时不能提供专科毕业证书的，不得报到入学，学院将按照规定取消其入学资格。</w:t>
      </w:r>
    </w:p>
    <w:p w14:paraId="016E8FB4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新生入校后，学院按照有关规定进行入学体检和资格复查。体检或复查不合格者，取消其入学资格。</w:t>
      </w:r>
    </w:p>
    <w:p w14:paraId="098B956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</w:t>
      </w:r>
      <w:r w:rsidR="00B47588">
        <w:rPr>
          <w:rFonts w:ascii="SimSun" w:eastAsia="SimSun" w:hAnsi="SimSun" w:hint="eastAsia"/>
          <w:kern w:val="0"/>
          <w:sz w:val="32"/>
        </w:rPr>
        <w:t>一</w:t>
      </w:r>
      <w:r>
        <w:rPr>
          <w:rFonts w:ascii="SimSun" w:eastAsia="SimSun" w:hAnsi="SimSun" w:hint="eastAsia"/>
          <w:kern w:val="0"/>
          <w:sz w:val="32"/>
        </w:rPr>
        <w:t>条 收费标准</w:t>
      </w:r>
      <w:r w:rsidR="0094659D">
        <w:rPr>
          <w:rFonts w:ascii="SimSun" w:eastAsia="SimSun" w:hAnsi="SimSun" w:hint="eastAsia"/>
          <w:kern w:val="0"/>
          <w:sz w:val="32"/>
        </w:rPr>
        <w:t>：</w:t>
      </w:r>
    </w:p>
    <w:p w14:paraId="4AEE6B6D" w14:textId="77777777" w:rsidR="000744DB" w:rsidRPr="003978E7" w:rsidRDefault="00CD6957" w:rsidP="000744DB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3978E7">
        <w:rPr>
          <w:rFonts w:ascii="SimSun" w:eastAsia="SimSun" w:hAnsi="SimSun"/>
          <w:kern w:val="0"/>
          <w:sz w:val="32"/>
        </w:rPr>
        <w:t>1</w:t>
      </w:r>
      <w:r w:rsidRPr="003978E7">
        <w:rPr>
          <w:rFonts w:ascii="SimSun" w:eastAsia="SimSun" w:hAnsi="SimSun" w:hint="eastAsia"/>
          <w:kern w:val="0"/>
          <w:sz w:val="32"/>
        </w:rPr>
        <w:t>．学费标准：</w:t>
      </w:r>
      <w:r w:rsidR="000744DB" w:rsidRPr="003978E7">
        <w:rPr>
          <w:rFonts w:ascii="SimSun" w:eastAsia="SimSun" w:hAnsi="SimSun" w:hint="eastAsia"/>
          <w:kern w:val="0"/>
          <w:sz w:val="32"/>
        </w:rPr>
        <w:t>我院从2019级起已全面实行学分制收费，学费由专业注册学费和学分学费组成：</w:t>
      </w:r>
    </w:p>
    <w:p w14:paraId="379C1AFD" w14:textId="77777777" w:rsidR="000744DB" w:rsidRPr="003978E7" w:rsidRDefault="000744DB" w:rsidP="000744DB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3978E7">
        <w:rPr>
          <w:rFonts w:ascii="SimSun" w:eastAsia="SimSun" w:hAnsi="SimSun" w:hint="eastAsia"/>
          <w:kern w:val="0"/>
          <w:sz w:val="32"/>
        </w:rPr>
        <w:t>（1）专业注册学费，在每学年初按学年收取，学生在交纳专业注册学费办理注册手续后，取得本学年选课资格；</w:t>
      </w:r>
    </w:p>
    <w:p w14:paraId="7AC42ABB" w14:textId="77777777" w:rsidR="00514D0B" w:rsidRPr="003978E7" w:rsidRDefault="000744DB" w:rsidP="000744DB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 w:rsidRPr="003978E7">
        <w:rPr>
          <w:rFonts w:ascii="SimSun" w:eastAsia="SimSun" w:hAnsi="SimSun" w:hint="eastAsia"/>
          <w:kern w:val="0"/>
          <w:sz w:val="32"/>
        </w:rPr>
        <w:t>（2）学分学费，按学期收取，由学校根据每学期选课情况，按照所对应的学分数和收费标准，在学生完成选课后即时收取。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3"/>
        <w:gridCol w:w="2258"/>
        <w:gridCol w:w="1306"/>
        <w:gridCol w:w="1776"/>
        <w:gridCol w:w="1300"/>
        <w:gridCol w:w="1299"/>
      </w:tblGrid>
      <w:tr w:rsidR="006F10A1" w:rsidRPr="00757F3D" w14:paraId="354B3742" w14:textId="77777777" w:rsidTr="00BA626E">
        <w:trPr>
          <w:trHeight w:val="300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B6F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B2C6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  <w:t>专业名称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1A6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  <w:t>基本修业年限</w:t>
            </w:r>
            <w:r w:rsidRPr="003A0357">
              <w:rPr>
                <w:rFonts w:ascii="仿宋" w:eastAsia="仿宋" w:hAnsi="仿宋" w:cs="Arial" w:hint="eastAsia"/>
                <w:b/>
                <w:bCs/>
                <w:color w:val="333333"/>
                <w:kern w:val="0"/>
                <w:sz w:val="22"/>
              </w:rPr>
              <w:t>（年）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F1A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  <w:t>专业注册学费标准（元/生·学年）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CC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  <w:t>学分学费标准（元/学分）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1A887" w14:textId="77777777" w:rsidR="006F10A1" w:rsidRPr="003A0357" w:rsidRDefault="00B131E7" w:rsidP="00BA626E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kern w:val="0"/>
                <w:sz w:val="22"/>
              </w:rPr>
              <w:t>毕业</w:t>
            </w:r>
            <w:r w:rsidR="006F10A1">
              <w:rPr>
                <w:rFonts w:ascii="仿宋" w:eastAsia="仿宋" w:hAnsi="仿宋" w:cs="Arial" w:hint="eastAsia"/>
                <w:b/>
                <w:bCs/>
                <w:color w:val="333333"/>
                <w:kern w:val="0"/>
                <w:sz w:val="22"/>
              </w:rPr>
              <w:t>应修总学分</w:t>
            </w:r>
          </w:p>
        </w:tc>
      </w:tr>
      <w:tr w:rsidR="006F10A1" w:rsidRPr="00757F3D" w14:paraId="2DD778EB" w14:textId="77777777" w:rsidTr="00F47907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AE41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ADD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机械设计制造及其自动化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362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F31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8950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A95F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908E" w14:textId="77777777" w:rsidR="006F10A1" w:rsidRPr="003A0357" w:rsidRDefault="006F10A1" w:rsidP="00F47907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81</w:t>
            </w:r>
          </w:p>
        </w:tc>
      </w:tr>
      <w:tr w:rsidR="006F10A1" w:rsidRPr="00757F3D" w14:paraId="0485F46C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756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lastRenderedPageBreak/>
              <w:t>02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7186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电子信息工程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F01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E49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 w:hint="eastAsia"/>
                <w:kern w:val="0"/>
                <w:sz w:val="22"/>
              </w:rPr>
              <w:t>9200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25A3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9B4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76</w:t>
            </w:r>
          </w:p>
        </w:tc>
      </w:tr>
      <w:tr w:rsidR="006F10A1" w:rsidRPr="00757F3D" w14:paraId="779682BB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FDB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7603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计算机科学技术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670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5E4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9200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64D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C362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76</w:t>
            </w:r>
          </w:p>
        </w:tc>
      </w:tr>
      <w:tr w:rsidR="006F10A1" w:rsidRPr="00757F3D" w14:paraId="27CFEB6B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36D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04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080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食品质量与安全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4C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650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 w:hint="eastAsia"/>
                <w:kern w:val="0"/>
                <w:sz w:val="22"/>
              </w:rPr>
              <w:t>9200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BEB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D7861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76</w:t>
            </w:r>
          </w:p>
        </w:tc>
      </w:tr>
      <w:tr w:rsidR="006F10A1" w:rsidRPr="00757F3D" w14:paraId="42AEC51E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AF7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06D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工程造价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89D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1E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9000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714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5ECEA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80</w:t>
            </w:r>
          </w:p>
        </w:tc>
      </w:tr>
      <w:tr w:rsidR="006F10A1" w:rsidRPr="00757F3D" w14:paraId="5515592A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05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06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DF3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会计学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01A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0622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9300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357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424D2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74</w:t>
            </w:r>
          </w:p>
        </w:tc>
      </w:tr>
      <w:tr w:rsidR="006F10A1" w:rsidRPr="00757F3D" w14:paraId="0F1DE16B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80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07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AB3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SimSun"/>
                <w:kern w:val="0"/>
                <w:sz w:val="22"/>
              </w:rPr>
            </w:pPr>
            <w:r w:rsidRPr="003A0357">
              <w:rPr>
                <w:rFonts w:ascii="仿宋" w:eastAsia="仿宋" w:hAnsi="仿宋" w:cs="SimSun" w:hint="eastAsia"/>
                <w:kern w:val="0"/>
                <w:sz w:val="22"/>
              </w:rPr>
              <w:t>学前教育（师范类）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F2B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6BC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 w:hint="eastAsia"/>
                <w:kern w:val="0"/>
                <w:sz w:val="22"/>
              </w:rPr>
              <w:t>9500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86B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3F6C0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70</w:t>
            </w:r>
          </w:p>
        </w:tc>
      </w:tr>
      <w:tr w:rsidR="006F10A1" w:rsidRPr="00757F3D" w14:paraId="14275873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C2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08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C8C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SimSun"/>
                <w:kern w:val="0"/>
                <w:sz w:val="22"/>
              </w:rPr>
            </w:pPr>
            <w:r w:rsidRPr="003A0357">
              <w:rPr>
                <w:rFonts w:ascii="仿宋" w:eastAsia="仿宋" w:hAnsi="仿宋" w:cs="SimSun" w:hint="eastAsia"/>
                <w:kern w:val="0"/>
                <w:sz w:val="22"/>
              </w:rPr>
              <w:t>应用化学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5B4F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C53B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 w:hint="eastAsia"/>
                <w:kern w:val="0"/>
                <w:sz w:val="22"/>
              </w:rPr>
              <w:t>9200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58FA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44211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76</w:t>
            </w:r>
          </w:p>
        </w:tc>
      </w:tr>
      <w:tr w:rsidR="006F10A1" w:rsidRPr="00757F3D" w14:paraId="33E960B4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30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09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1D0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英语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734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5C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9500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30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942E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70</w:t>
            </w:r>
          </w:p>
        </w:tc>
      </w:tr>
      <w:tr w:rsidR="006F10A1" w:rsidRPr="00757F3D" w14:paraId="54617C18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B4BB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10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2D86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朝鲜语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1B02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17C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9450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240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B70C2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71</w:t>
            </w:r>
          </w:p>
        </w:tc>
      </w:tr>
      <w:tr w:rsidR="006F10A1" w:rsidRPr="00757F3D" w14:paraId="725A8A1D" w14:textId="77777777" w:rsidTr="006F10A1">
        <w:trPr>
          <w:trHeight w:val="285"/>
          <w:jc w:val="center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98B5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color w:val="333333"/>
                <w:kern w:val="0"/>
                <w:sz w:val="22"/>
              </w:rPr>
              <w:t>11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387D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环境设计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9FE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2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328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12150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C639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 w:rsidRPr="003A0357">
              <w:rPr>
                <w:rFonts w:ascii="仿宋" w:eastAsia="仿宋" w:hAnsi="仿宋" w:cs="Arial"/>
                <w:kern w:val="0"/>
                <w:sz w:val="22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59BD" w14:textId="77777777" w:rsidR="006F10A1" w:rsidRPr="003A0357" w:rsidRDefault="006F10A1" w:rsidP="00FF6A8F">
            <w:pPr>
              <w:widowControl/>
              <w:jc w:val="center"/>
              <w:rPr>
                <w:rFonts w:ascii="仿宋" w:eastAsia="仿宋" w:hAnsi="仿宋" w:cs="Arial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kern w:val="0"/>
                <w:sz w:val="22"/>
              </w:rPr>
              <w:t>57</w:t>
            </w:r>
          </w:p>
        </w:tc>
      </w:tr>
    </w:tbl>
    <w:p w14:paraId="16716E4D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2．住宿费标准</w:t>
      </w:r>
      <w:r w:rsidR="00CD3A68">
        <w:rPr>
          <w:rFonts w:ascii="SimSun" w:eastAsia="SimSun" w:hAnsi="SimSun" w:hint="eastAsia"/>
          <w:kern w:val="0"/>
          <w:sz w:val="32"/>
        </w:rPr>
        <w:t>：</w:t>
      </w:r>
      <w:r w:rsidR="00F10B77">
        <w:rPr>
          <w:rFonts w:ascii="SimSun" w:eastAsia="SimSun" w:hAnsi="SimSun" w:hint="eastAsia"/>
          <w:kern w:val="0"/>
          <w:sz w:val="32"/>
        </w:rPr>
        <w:t>800—</w:t>
      </w:r>
      <w:r>
        <w:rPr>
          <w:rFonts w:ascii="SimSun" w:eastAsia="SimSun" w:hAnsi="SimSun"/>
          <w:kern w:val="0"/>
          <w:sz w:val="32"/>
        </w:rPr>
        <w:t>1000</w:t>
      </w:r>
      <w:r>
        <w:rPr>
          <w:rFonts w:ascii="SimSun" w:eastAsia="SimSun" w:hAnsi="SimSun" w:hint="eastAsia"/>
          <w:kern w:val="0"/>
          <w:sz w:val="32"/>
        </w:rPr>
        <w:t>元</w:t>
      </w:r>
      <w:r>
        <w:rPr>
          <w:rFonts w:ascii="SimSun" w:eastAsia="SimSun" w:hAnsi="SimSun"/>
          <w:kern w:val="0"/>
          <w:sz w:val="32"/>
        </w:rPr>
        <w:t>/</w:t>
      </w:r>
      <w:r>
        <w:rPr>
          <w:rFonts w:ascii="SimSun" w:eastAsia="SimSun" w:hAnsi="SimSun" w:hint="eastAsia"/>
          <w:kern w:val="0"/>
          <w:sz w:val="32"/>
        </w:rPr>
        <w:t>年</w:t>
      </w:r>
      <w:r w:rsidR="00F10B77">
        <w:rPr>
          <w:rFonts w:ascii="SimSun" w:eastAsia="SimSun" w:hAnsi="SimSun" w:hint="eastAsia"/>
          <w:kern w:val="0"/>
          <w:sz w:val="32"/>
        </w:rPr>
        <w:t>,</w:t>
      </w:r>
      <w:r w:rsidR="00F10B77" w:rsidRPr="00F10B77">
        <w:rPr>
          <w:rFonts w:ascii="SimSun" w:eastAsia="SimSun" w:hAnsi="SimSun" w:hint="eastAsia"/>
          <w:kern w:val="0"/>
          <w:sz w:val="32"/>
        </w:rPr>
        <w:t>根据实际住宿房间收取</w:t>
      </w:r>
      <w:r w:rsidR="00D724B4">
        <w:rPr>
          <w:rFonts w:ascii="SimSun" w:eastAsia="SimSun" w:hAnsi="SimSun" w:hint="eastAsia"/>
          <w:kern w:val="0"/>
          <w:sz w:val="32"/>
        </w:rPr>
        <w:t>。</w:t>
      </w:r>
    </w:p>
    <w:p w14:paraId="18A14BE1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如国家及省政策有所变动，最终以国家及省有关文件为准。</w:t>
      </w:r>
    </w:p>
    <w:p w14:paraId="7EE8AA49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</w:t>
      </w:r>
      <w:r w:rsidR="00B47588">
        <w:rPr>
          <w:rFonts w:ascii="SimSun" w:eastAsia="SimSun" w:hAnsi="SimSun" w:hint="eastAsia"/>
          <w:kern w:val="0"/>
          <w:sz w:val="32"/>
        </w:rPr>
        <w:t>二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退学学费规定：退费按照山东省教育厅等七部门下发的鲁教财字[</w:t>
      </w:r>
      <w:r>
        <w:rPr>
          <w:rFonts w:ascii="SimSun" w:eastAsia="SimSun" w:hAnsi="SimSun"/>
          <w:kern w:val="0"/>
          <w:sz w:val="32"/>
        </w:rPr>
        <w:t>2010</w:t>
      </w:r>
      <w:r>
        <w:rPr>
          <w:rFonts w:ascii="SimSun" w:eastAsia="SimSun" w:hAnsi="SimSun" w:hint="eastAsia"/>
          <w:kern w:val="0"/>
          <w:sz w:val="32"/>
        </w:rPr>
        <w:t>]</w:t>
      </w:r>
      <w:r>
        <w:rPr>
          <w:rFonts w:ascii="SimSun" w:eastAsia="SimSun" w:hAnsi="SimSun"/>
          <w:kern w:val="0"/>
          <w:sz w:val="32"/>
        </w:rPr>
        <w:t>27</w:t>
      </w:r>
      <w:r>
        <w:rPr>
          <w:rFonts w:ascii="SimSun" w:eastAsia="SimSun" w:hAnsi="SimSun" w:hint="eastAsia"/>
          <w:kern w:val="0"/>
          <w:sz w:val="32"/>
        </w:rPr>
        <w:t>号文件中的有关规定执行。学生因故退学的，根据学生实际学习时间按月计退剩余的学费和住宿费。学生学习时间按每年</w:t>
      </w:r>
      <w:r>
        <w:rPr>
          <w:rFonts w:ascii="SimSun" w:eastAsia="SimSun" w:hAnsi="SimSun"/>
          <w:kern w:val="0"/>
          <w:sz w:val="32"/>
        </w:rPr>
        <w:t>10</w:t>
      </w:r>
      <w:r>
        <w:rPr>
          <w:rFonts w:ascii="SimSun" w:eastAsia="SimSun" w:hAnsi="SimSun" w:hint="eastAsia"/>
          <w:kern w:val="0"/>
          <w:sz w:val="32"/>
        </w:rPr>
        <w:t>个月计算。</w:t>
      </w:r>
    </w:p>
    <w:p w14:paraId="3ED9B186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</w:t>
      </w:r>
      <w:r w:rsidR="00B47588">
        <w:rPr>
          <w:rFonts w:ascii="SimSun" w:eastAsia="SimSun" w:hAnsi="SimSun" w:hint="eastAsia"/>
          <w:kern w:val="0"/>
          <w:sz w:val="32"/>
        </w:rPr>
        <w:t>三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院实行“奖、贷、助、勤、补、减（免）”等政策，鼓励学生刻苦学习，全面发展。学院设有多种奖学金，奖励品学兼优的学生；针对家庭经济困难学生，建立了以国家助学贷款为主，以奖学金、助学金、学费减免、困难补助、勤工助学为辅的资助体系。</w:t>
      </w:r>
    </w:p>
    <w:p w14:paraId="407C3706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lastRenderedPageBreak/>
        <w:t>第二十</w:t>
      </w:r>
      <w:r w:rsidR="00B47588">
        <w:rPr>
          <w:rFonts w:ascii="SimSun" w:eastAsia="SimSun" w:hAnsi="SimSun" w:hint="eastAsia"/>
          <w:kern w:val="0"/>
          <w:sz w:val="32"/>
        </w:rPr>
        <w:t>四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专升本学生的修业年限一般为</w:t>
      </w:r>
      <w:r>
        <w:rPr>
          <w:rFonts w:ascii="SimSun" w:eastAsia="SimSun" w:hAnsi="SimSun"/>
          <w:kern w:val="0"/>
          <w:sz w:val="32"/>
        </w:rPr>
        <w:t>2</w:t>
      </w:r>
      <w:r>
        <w:rPr>
          <w:rFonts w:ascii="SimSun" w:eastAsia="SimSun" w:hAnsi="SimSun" w:hint="eastAsia"/>
          <w:kern w:val="0"/>
          <w:sz w:val="32"/>
        </w:rPr>
        <w:t>至4年。学生按教学计划修完规定课程，成绩合格，颁发由聊城大学东昌学院具印的普通高等学校本科学历证书。专升本学生毕业证书的内容填写“在本校专科起点××专业本科学习”，学习时间按进入本科阶段学习的实际时间填写。</w:t>
      </w:r>
    </w:p>
    <w:p w14:paraId="7857B6BF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</w:t>
      </w:r>
      <w:r w:rsidR="00B47588">
        <w:rPr>
          <w:rFonts w:ascii="SimSun" w:eastAsia="SimSun" w:hAnsi="SimSun" w:hint="eastAsia"/>
          <w:kern w:val="0"/>
          <w:sz w:val="32"/>
        </w:rPr>
        <w:t>五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按照国家有关规定，对符合学位授予条件的学生授予聊城大学东昌学院学士学位证书。</w:t>
      </w:r>
    </w:p>
    <w:p w14:paraId="580AA7DC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第二十</w:t>
      </w:r>
      <w:r w:rsidR="00B47588">
        <w:rPr>
          <w:rFonts w:ascii="SimSun" w:eastAsia="SimSun" w:hAnsi="SimSun" w:hint="eastAsia"/>
          <w:kern w:val="0"/>
          <w:sz w:val="32"/>
        </w:rPr>
        <w:t>六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学院地址和联系方式。</w:t>
      </w:r>
    </w:p>
    <w:p w14:paraId="2BD6811C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本校地址：山东省聊城市经济开发区黄河路</w:t>
      </w:r>
      <w:r>
        <w:rPr>
          <w:rFonts w:ascii="SimSun" w:eastAsia="SimSun" w:hAnsi="SimSun"/>
          <w:kern w:val="0"/>
          <w:sz w:val="32"/>
        </w:rPr>
        <w:t>105</w:t>
      </w:r>
      <w:r>
        <w:rPr>
          <w:rFonts w:ascii="SimSun" w:eastAsia="SimSun" w:hAnsi="SimSun" w:hint="eastAsia"/>
          <w:kern w:val="0"/>
          <w:sz w:val="32"/>
        </w:rPr>
        <w:t>号</w:t>
      </w:r>
    </w:p>
    <w:p w14:paraId="5F23CF02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邮政编码：</w:t>
      </w:r>
      <w:r>
        <w:rPr>
          <w:rFonts w:ascii="SimSun" w:eastAsia="SimSun" w:hAnsi="SimSun"/>
          <w:kern w:val="0"/>
          <w:sz w:val="32"/>
        </w:rPr>
        <w:t>252000</w:t>
      </w:r>
    </w:p>
    <w:p w14:paraId="7BC976A2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招生电话：</w:t>
      </w:r>
      <w:r>
        <w:rPr>
          <w:rFonts w:ascii="SimSun" w:eastAsia="SimSun" w:hAnsi="SimSun"/>
          <w:kern w:val="0"/>
          <w:sz w:val="32"/>
        </w:rPr>
        <w:t>0635-8520223</w:t>
      </w:r>
      <w:r>
        <w:rPr>
          <w:rFonts w:ascii="SimSun" w:eastAsia="SimSun" w:hAnsi="SimSun" w:hint="eastAsia"/>
          <w:kern w:val="0"/>
          <w:sz w:val="32"/>
        </w:rPr>
        <w:t>，</w:t>
      </w:r>
      <w:r>
        <w:rPr>
          <w:rFonts w:ascii="SimSun" w:eastAsia="SimSun" w:hAnsi="SimSun"/>
          <w:kern w:val="0"/>
          <w:sz w:val="32"/>
        </w:rPr>
        <w:t>8520226</w:t>
      </w:r>
      <w:r>
        <w:rPr>
          <w:rFonts w:ascii="SimSun" w:eastAsia="SimSun" w:hAnsi="SimSun" w:hint="eastAsia"/>
          <w:kern w:val="0"/>
          <w:sz w:val="32"/>
        </w:rPr>
        <w:t>，</w:t>
      </w:r>
      <w:r>
        <w:rPr>
          <w:rFonts w:ascii="SimSun" w:eastAsia="SimSun" w:hAnsi="SimSun"/>
          <w:kern w:val="0"/>
          <w:sz w:val="32"/>
        </w:rPr>
        <w:t>8520227</w:t>
      </w:r>
      <w:r>
        <w:rPr>
          <w:rFonts w:ascii="SimSun" w:eastAsia="SimSun" w:hAnsi="SimSun" w:hint="eastAsia"/>
          <w:kern w:val="0"/>
          <w:sz w:val="32"/>
        </w:rPr>
        <w:t>，</w:t>
      </w:r>
      <w:r>
        <w:rPr>
          <w:rFonts w:ascii="SimSun" w:eastAsia="SimSun" w:hAnsi="SimSun"/>
          <w:kern w:val="0"/>
          <w:sz w:val="32"/>
        </w:rPr>
        <w:t>8520220</w:t>
      </w:r>
    </w:p>
    <w:p w14:paraId="7AD92F2A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传真电话：</w:t>
      </w:r>
      <w:r>
        <w:rPr>
          <w:rFonts w:ascii="SimSun" w:eastAsia="SimSun" w:hAnsi="SimSun"/>
          <w:kern w:val="0"/>
          <w:sz w:val="32"/>
        </w:rPr>
        <w:t>0635-8520230</w:t>
      </w:r>
    </w:p>
    <w:p w14:paraId="78F36A72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学院网址：http://www.lcudcc.edu.cn</w:t>
      </w:r>
    </w:p>
    <w:p w14:paraId="2D4791EC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学院招生网址：</w:t>
      </w:r>
      <w:r w:rsidR="00B47588" w:rsidRPr="00B47588">
        <w:rPr>
          <w:rFonts w:ascii="SimSun" w:eastAsia="SimSun" w:hAnsi="SimSun"/>
          <w:kern w:val="0"/>
          <w:sz w:val="32"/>
        </w:rPr>
        <w:t>http://zsb.lcudcc.edu.cn/</w:t>
      </w:r>
    </w:p>
    <w:p w14:paraId="2DB5E3FA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/>
          <w:kern w:val="0"/>
          <w:sz w:val="32"/>
        </w:rPr>
        <w:t>E-mail</w:t>
      </w:r>
      <w:r>
        <w:rPr>
          <w:rFonts w:ascii="SimSun" w:eastAsia="SimSun" w:hAnsi="SimSun" w:hint="eastAsia"/>
          <w:kern w:val="0"/>
          <w:sz w:val="32"/>
        </w:rPr>
        <w:t>地址：</w:t>
      </w:r>
      <w:r w:rsidR="00B47588" w:rsidRPr="00B47588">
        <w:rPr>
          <w:rFonts w:ascii="SimSun" w:eastAsia="SimSun" w:hAnsi="SimSun"/>
          <w:kern w:val="0"/>
          <w:sz w:val="32"/>
        </w:rPr>
        <w:t>zsb@lcudcc.edu.cn</w:t>
      </w:r>
    </w:p>
    <w:p w14:paraId="35F7AE1C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微信公众号：sd13373、</w:t>
      </w:r>
      <w:proofErr w:type="spellStart"/>
      <w:r>
        <w:rPr>
          <w:rFonts w:ascii="SimSun" w:eastAsia="SimSun" w:hAnsi="SimSun"/>
          <w:kern w:val="0"/>
          <w:sz w:val="32"/>
        </w:rPr>
        <w:t>dcxyzs</w:t>
      </w:r>
      <w:proofErr w:type="spellEnd"/>
    </w:p>
    <w:p w14:paraId="79DF3C2A" w14:textId="77777777" w:rsidR="00514D0B" w:rsidRDefault="00CD6957">
      <w:pPr>
        <w:pStyle w:val="Title"/>
      </w:pPr>
      <w:r>
        <w:rPr>
          <w:rFonts w:hint="eastAsia"/>
        </w:rPr>
        <w:t>第七章</w:t>
      </w:r>
      <w:r>
        <w:t xml:space="preserve"> </w:t>
      </w:r>
      <w:r>
        <w:rPr>
          <w:rFonts w:hint="eastAsia"/>
        </w:rPr>
        <w:t>附</w:t>
      </w:r>
      <w:r>
        <w:t xml:space="preserve"> </w:t>
      </w:r>
      <w:r>
        <w:rPr>
          <w:rFonts w:hint="eastAsia"/>
        </w:rPr>
        <w:t>则</w:t>
      </w:r>
    </w:p>
    <w:p w14:paraId="041408DA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</w:t>
      </w:r>
      <w:r w:rsidR="00B47588">
        <w:rPr>
          <w:rFonts w:ascii="SimSun" w:eastAsia="SimSun" w:hAnsi="SimSun" w:hint="eastAsia"/>
          <w:kern w:val="0"/>
          <w:sz w:val="32"/>
        </w:rPr>
        <w:t>二十七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我院不委托任何中介机构或个人进行招生录取工作。对以我院名义进行非法招生宣传等活动的中介机构或个人，我院保留依法追究其责任的权利。</w:t>
      </w:r>
    </w:p>
    <w:p w14:paraId="0FA454C3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</w:t>
      </w:r>
      <w:r w:rsidR="00B47588">
        <w:rPr>
          <w:rFonts w:ascii="SimSun" w:eastAsia="SimSun" w:hAnsi="SimSun" w:hint="eastAsia"/>
          <w:kern w:val="0"/>
          <w:sz w:val="32"/>
        </w:rPr>
        <w:t>二十八</w:t>
      </w:r>
      <w:r>
        <w:rPr>
          <w:rFonts w:ascii="SimSun" w:eastAsia="SimSun" w:hAnsi="SimSun" w:hint="eastAsia"/>
          <w:kern w:val="0"/>
          <w:sz w:val="32"/>
        </w:rPr>
        <w:t>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学院以往有关招生工作的要求、规定如与本章程相冲突，以本章程为准；本章程若有与国家有关政策不一致之处，以国家和上级有关政策为准。</w:t>
      </w:r>
    </w:p>
    <w:p w14:paraId="2E546DD8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lastRenderedPageBreak/>
        <w:t>第</w:t>
      </w:r>
      <w:r w:rsidR="00B47588">
        <w:rPr>
          <w:rFonts w:ascii="SimSun" w:eastAsia="SimSun" w:hAnsi="SimSun" w:hint="eastAsia"/>
          <w:kern w:val="0"/>
          <w:sz w:val="32"/>
        </w:rPr>
        <w:t>二十九</w:t>
      </w:r>
      <w:r>
        <w:rPr>
          <w:rFonts w:ascii="SimSun" w:eastAsia="SimSun" w:hAnsi="SimSun" w:hint="eastAsia"/>
          <w:kern w:val="0"/>
          <w:sz w:val="32"/>
        </w:rPr>
        <w:t>条 学校不以任何名义举办专升本辅导班，不编印专升本考试有关资料。</w:t>
      </w:r>
    </w:p>
    <w:p w14:paraId="7806C95D" w14:textId="77777777" w:rsidR="00514D0B" w:rsidRDefault="00CD6957">
      <w:pPr>
        <w:spacing w:line="580" w:lineRule="exact"/>
        <w:ind w:firstLineChars="200" w:firstLine="640"/>
        <w:rPr>
          <w:rFonts w:ascii="SimSun" w:eastAsia="SimSun" w:hAnsi="SimSun"/>
          <w:kern w:val="0"/>
          <w:sz w:val="32"/>
        </w:rPr>
      </w:pPr>
      <w:r>
        <w:rPr>
          <w:rFonts w:ascii="SimSun" w:eastAsia="SimSun" w:hAnsi="SimSun" w:hint="eastAsia"/>
          <w:kern w:val="0"/>
          <w:sz w:val="32"/>
        </w:rPr>
        <w:t>第三十条</w:t>
      </w:r>
      <w:r>
        <w:rPr>
          <w:rFonts w:ascii="SimSun" w:eastAsia="SimSun" w:hAnsi="SimSun"/>
          <w:kern w:val="0"/>
          <w:sz w:val="32"/>
        </w:rPr>
        <w:t xml:space="preserve">  </w:t>
      </w:r>
      <w:r>
        <w:rPr>
          <w:rFonts w:ascii="SimSun" w:eastAsia="SimSun" w:hAnsi="SimSun" w:hint="eastAsia"/>
          <w:kern w:val="0"/>
          <w:sz w:val="32"/>
        </w:rPr>
        <w:t>本章程由聊城大学东昌学院负责解释。</w:t>
      </w:r>
    </w:p>
    <w:p w14:paraId="3767E315" w14:textId="77777777" w:rsidR="00514D0B" w:rsidRDefault="00514D0B">
      <w:pPr>
        <w:spacing w:line="580" w:lineRule="exact"/>
        <w:ind w:firstLineChars="200" w:firstLine="640"/>
        <w:rPr>
          <w:rFonts w:ascii="SimSun" w:eastAsia="SimSun" w:hAnsi="SimSun"/>
          <w:sz w:val="32"/>
        </w:rPr>
      </w:pPr>
    </w:p>
    <w:sectPr w:rsidR="0051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11897" w14:textId="77777777" w:rsidR="0004015A" w:rsidRDefault="0004015A">
      <w:r>
        <w:separator/>
      </w:r>
    </w:p>
  </w:endnote>
  <w:endnote w:type="continuationSeparator" w:id="0">
    <w:p w14:paraId="69EEE889" w14:textId="77777777" w:rsidR="0004015A" w:rsidRDefault="0004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Microsoft YaHei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5E7E" w14:textId="77777777" w:rsidR="0004015A" w:rsidRDefault="0004015A">
      <w:r>
        <w:separator/>
      </w:r>
    </w:p>
  </w:footnote>
  <w:footnote w:type="continuationSeparator" w:id="0">
    <w:p w14:paraId="56E2CC14" w14:textId="77777777" w:rsidR="0004015A" w:rsidRDefault="0004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790"/>
    <w:rsid w:val="000078E8"/>
    <w:rsid w:val="00016C46"/>
    <w:rsid w:val="00030FAE"/>
    <w:rsid w:val="0004015A"/>
    <w:rsid w:val="00046DDF"/>
    <w:rsid w:val="00057B8D"/>
    <w:rsid w:val="000744DB"/>
    <w:rsid w:val="00080E99"/>
    <w:rsid w:val="000962E1"/>
    <w:rsid w:val="000B1C88"/>
    <w:rsid w:val="000B7CA6"/>
    <w:rsid w:val="000C0810"/>
    <w:rsid w:val="000D2764"/>
    <w:rsid w:val="000D7BA5"/>
    <w:rsid w:val="000E5EF9"/>
    <w:rsid w:val="001027DA"/>
    <w:rsid w:val="0011484E"/>
    <w:rsid w:val="001366D6"/>
    <w:rsid w:val="00136CA4"/>
    <w:rsid w:val="001445E1"/>
    <w:rsid w:val="00144FC9"/>
    <w:rsid w:val="00150A86"/>
    <w:rsid w:val="00160A89"/>
    <w:rsid w:val="00165053"/>
    <w:rsid w:val="0016583E"/>
    <w:rsid w:val="00172665"/>
    <w:rsid w:val="00180325"/>
    <w:rsid w:val="001911C6"/>
    <w:rsid w:val="001C0DF6"/>
    <w:rsid w:val="001F5341"/>
    <w:rsid w:val="001F59FB"/>
    <w:rsid w:val="00200B1A"/>
    <w:rsid w:val="00203708"/>
    <w:rsid w:val="00206A79"/>
    <w:rsid w:val="002167F2"/>
    <w:rsid w:val="00223CC5"/>
    <w:rsid w:val="002332E0"/>
    <w:rsid w:val="0024243D"/>
    <w:rsid w:val="002559AB"/>
    <w:rsid w:val="00272D1F"/>
    <w:rsid w:val="00295790"/>
    <w:rsid w:val="00297D2B"/>
    <w:rsid w:val="002E5A1D"/>
    <w:rsid w:val="0031186B"/>
    <w:rsid w:val="003176C5"/>
    <w:rsid w:val="0033138D"/>
    <w:rsid w:val="00331FC5"/>
    <w:rsid w:val="003333E2"/>
    <w:rsid w:val="00336573"/>
    <w:rsid w:val="0034049E"/>
    <w:rsid w:val="00347652"/>
    <w:rsid w:val="00356703"/>
    <w:rsid w:val="00356822"/>
    <w:rsid w:val="00363CA0"/>
    <w:rsid w:val="003832A4"/>
    <w:rsid w:val="00386DD6"/>
    <w:rsid w:val="00396CF5"/>
    <w:rsid w:val="003978E7"/>
    <w:rsid w:val="003A0335"/>
    <w:rsid w:val="003A0644"/>
    <w:rsid w:val="003B246C"/>
    <w:rsid w:val="003D4EB5"/>
    <w:rsid w:val="003F743B"/>
    <w:rsid w:val="00404256"/>
    <w:rsid w:val="0043315B"/>
    <w:rsid w:val="004341EA"/>
    <w:rsid w:val="0044253B"/>
    <w:rsid w:val="00451C2D"/>
    <w:rsid w:val="00460BE3"/>
    <w:rsid w:val="004A610A"/>
    <w:rsid w:val="004D2267"/>
    <w:rsid w:val="004E396F"/>
    <w:rsid w:val="004F21DB"/>
    <w:rsid w:val="00501EC7"/>
    <w:rsid w:val="00514D0B"/>
    <w:rsid w:val="00526B65"/>
    <w:rsid w:val="0054099D"/>
    <w:rsid w:val="0055084B"/>
    <w:rsid w:val="0055454E"/>
    <w:rsid w:val="005569DB"/>
    <w:rsid w:val="005626A9"/>
    <w:rsid w:val="00564642"/>
    <w:rsid w:val="00582869"/>
    <w:rsid w:val="00585E41"/>
    <w:rsid w:val="0059536A"/>
    <w:rsid w:val="005C2BD2"/>
    <w:rsid w:val="005C5DC4"/>
    <w:rsid w:val="005E59B9"/>
    <w:rsid w:val="005E76F0"/>
    <w:rsid w:val="005F5040"/>
    <w:rsid w:val="006057B1"/>
    <w:rsid w:val="00610D73"/>
    <w:rsid w:val="00624C6E"/>
    <w:rsid w:val="006405EE"/>
    <w:rsid w:val="0066000E"/>
    <w:rsid w:val="00666459"/>
    <w:rsid w:val="006715CD"/>
    <w:rsid w:val="00677BAF"/>
    <w:rsid w:val="0068114E"/>
    <w:rsid w:val="00686430"/>
    <w:rsid w:val="00692015"/>
    <w:rsid w:val="00693610"/>
    <w:rsid w:val="006A1BA9"/>
    <w:rsid w:val="006B4F0C"/>
    <w:rsid w:val="006C2382"/>
    <w:rsid w:val="006C4224"/>
    <w:rsid w:val="006D268E"/>
    <w:rsid w:val="006E68C7"/>
    <w:rsid w:val="006E6DE1"/>
    <w:rsid w:val="006E76CE"/>
    <w:rsid w:val="006F10A1"/>
    <w:rsid w:val="00712B47"/>
    <w:rsid w:val="00713F8F"/>
    <w:rsid w:val="0072345B"/>
    <w:rsid w:val="007364A9"/>
    <w:rsid w:val="00755BC7"/>
    <w:rsid w:val="0076397B"/>
    <w:rsid w:val="007842E8"/>
    <w:rsid w:val="00790926"/>
    <w:rsid w:val="00792291"/>
    <w:rsid w:val="007B720E"/>
    <w:rsid w:val="00801E3B"/>
    <w:rsid w:val="00804DD7"/>
    <w:rsid w:val="008130C7"/>
    <w:rsid w:val="00825BE6"/>
    <w:rsid w:val="0083199D"/>
    <w:rsid w:val="008379AB"/>
    <w:rsid w:val="00840367"/>
    <w:rsid w:val="00843909"/>
    <w:rsid w:val="00845DF5"/>
    <w:rsid w:val="00865056"/>
    <w:rsid w:val="00872584"/>
    <w:rsid w:val="00880371"/>
    <w:rsid w:val="008848D9"/>
    <w:rsid w:val="008A542B"/>
    <w:rsid w:val="008A5D90"/>
    <w:rsid w:val="008A7DF6"/>
    <w:rsid w:val="008B049E"/>
    <w:rsid w:val="008B32A8"/>
    <w:rsid w:val="008D05B6"/>
    <w:rsid w:val="008D3EC6"/>
    <w:rsid w:val="008E3E74"/>
    <w:rsid w:val="008F530F"/>
    <w:rsid w:val="009179AF"/>
    <w:rsid w:val="009277A9"/>
    <w:rsid w:val="009305C1"/>
    <w:rsid w:val="00935DDE"/>
    <w:rsid w:val="0094659D"/>
    <w:rsid w:val="00955E3A"/>
    <w:rsid w:val="00993799"/>
    <w:rsid w:val="00997D91"/>
    <w:rsid w:val="009B4A22"/>
    <w:rsid w:val="009C6CC3"/>
    <w:rsid w:val="009C76B0"/>
    <w:rsid w:val="009D1473"/>
    <w:rsid w:val="009E424B"/>
    <w:rsid w:val="00A02A2E"/>
    <w:rsid w:val="00A25BB3"/>
    <w:rsid w:val="00A42A38"/>
    <w:rsid w:val="00A639F4"/>
    <w:rsid w:val="00A92288"/>
    <w:rsid w:val="00A959DE"/>
    <w:rsid w:val="00AB6D3C"/>
    <w:rsid w:val="00AD06A2"/>
    <w:rsid w:val="00AF1148"/>
    <w:rsid w:val="00B131E7"/>
    <w:rsid w:val="00B15292"/>
    <w:rsid w:val="00B24241"/>
    <w:rsid w:val="00B347A6"/>
    <w:rsid w:val="00B47588"/>
    <w:rsid w:val="00B70827"/>
    <w:rsid w:val="00B73783"/>
    <w:rsid w:val="00B812B7"/>
    <w:rsid w:val="00B972DD"/>
    <w:rsid w:val="00BA4357"/>
    <w:rsid w:val="00BA626E"/>
    <w:rsid w:val="00BB3511"/>
    <w:rsid w:val="00BB6920"/>
    <w:rsid w:val="00BC4367"/>
    <w:rsid w:val="00BE4F6A"/>
    <w:rsid w:val="00C02E98"/>
    <w:rsid w:val="00C273B9"/>
    <w:rsid w:val="00C32D54"/>
    <w:rsid w:val="00C4406A"/>
    <w:rsid w:val="00C619BD"/>
    <w:rsid w:val="00C67813"/>
    <w:rsid w:val="00C72D9C"/>
    <w:rsid w:val="00C86ABB"/>
    <w:rsid w:val="00CA0DFF"/>
    <w:rsid w:val="00CA73E0"/>
    <w:rsid w:val="00CB04A2"/>
    <w:rsid w:val="00CC417A"/>
    <w:rsid w:val="00CC4769"/>
    <w:rsid w:val="00CD3A68"/>
    <w:rsid w:val="00CD6957"/>
    <w:rsid w:val="00CE242D"/>
    <w:rsid w:val="00D0302C"/>
    <w:rsid w:val="00D07DAF"/>
    <w:rsid w:val="00D2436F"/>
    <w:rsid w:val="00D26023"/>
    <w:rsid w:val="00D440BB"/>
    <w:rsid w:val="00D724B4"/>
    <w:rsid w:val="00DA1095"/>
    <w:rsid w:val="00DA4391"/>
    <w:rsid w:val="00DB353D"/>
    <w:rsid w:val="00DC5FCF"/>
    <w:rsid w:val="00DE50A9"/>
    <w:rsid w:val="00DF29E6"/>
    <w:rsid w:val="00DF37B0"/>
    <w:rsid w:val="00DF6847"/>
    <w:rsid w:val="00E02CB5"/>
    <w:rsid w:val="00E20E08"/>
    <w:rsid w:val="00E42F91"/>
    <w:rsid w:val="00E533D5"/>
    <w:rsid w:val="00E578BD"/>
    <w:rsid w:val="00E745B5"/>
    <w:rsid w:val="00E767B8"/>
    <w:rsid w:val="00E76D2B"/>
    <w:rsid w:val="00E94D80"/>
    <w:rsid w:val="00EC642E"/>
    <w:rsid w:val="00EE427D"/>
    <w:rsid w:val="00EE53B7"/>
    <w:rsid w:val="00EE6118"/>
    <w:rsid w:val="00EF771B"/>
    <w:rsid w:val="00F037AF"/>
    <w:rsid w:val="00F07A06"/>
    <w:rsid w:val="00F10B77"/>
    <w:rsid w:val="00F15F48"/>
    <w:rsid w:val="00F23773"/>
    <w:rsid w:val="00F40B52"/>
    <w:rsid w:val="00F47907"/>
    <w:rsid w:val="00F67B8C"/>
    <w:rsid w:val="00F7579F"/>
    <w:rsid w:val="00F764C5"/>
    <w:rsid w:val="00F76AA1"/>
    <w:rsid w:val="00FB5C76"/>
    <w:rsid w:val="00FB7F5E"/>
    <w:rsid w:val="00FC61A2"/>
    <w:rsid w:val="03CE3440"/>
    <w:rsid w:val="0E253E96"/>
    <w:rsid w:val="15927695"/>
    <w:rsid w:val="1B7B38C1"/>
    <w:rsid w:val="3EF43FE6"/>
    <w:rsid w:val="412563DA"/>
    <w:rsid w:val="46DD6B41"/>
    <w:rsid w:val="47D80F59"/>
    <w:rsid w:val="4F18012E"/>
    <w:rsid w:val="4F744C68"/>
    <w:rsid w:val="51A13183"/>
    <w:rsid w:val="5B3565EB"/>
    <w:rsid w:val="5E3A1CCC"/>
    <w:rsid w:val="7AD21779"/>
    <w:rsid w:val="7C4424F2"/>
    <w:rsid w:val="7FF2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6F8817"/>
  <w15:docId w15:val="{933F1C6F-ED5A-E54C-BC69-893A6B4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/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</w:style>
  <w:style w:type="paragraph" w:customStyle="1" w:styleId="p0">
    <w:name w:val="p0"/>
    <w:basedOn w:val="Normal"/>
    <w:qFormat/>
    <w:pPr>
      <w:widowControl/>
      <w:spacing w:after="225"/>
      <w:ind w:firstLine="480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kern w:val="2"/>
      <w:sz w:val="21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="SimSun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3FD8F-9AE5-8041-A8BE-8029B0AB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505</Words>
  <Characters>2885</Characters>
  <Application>Microsoft Office Word</Application>
  <DocSecurity>0</DocSecurity>
  <Lines>24</Lines>
  <Paragraphs>6</Paragraphs>
  <ScaleCrop>false</ScaleCrop>
  <Company>china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裴东升</dc:creator>
  <cp:lastModifiedBy>519634994@qq.com</cp:lastModifiedBy>
  <cp:revision>128</cp:revision>
  <dcterms:created xsi:type="dcterms:W3CDTF">2019-01-02T00:59:00Z</dcterms:created>
  <dcterms:modified xsi:type="dcterms:W3CDTF">2020-01-21T21:32:00Z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