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9EC" w:rsidRDefault="00A619EC" w:rsidP="00A619EC">
      <w:pPr>
        <w:pStyle w:val="21"/>
        <w:shd w:val="clear" w:color="auto" w:fill="auto"/>
        <w:spacing w:line="570" w:lineRule="exact"/>
        <w:rPr>
          <w:rStyle w:val="20"/>
          <w:rFonts w:ascii="黑体" w:eastAsia="黑体" w:hAnsi="黑体" w:cs="黑体"/>
          <w:sz w:val="32"/>
          <w:szCs w:val="32"/>
        </w:rPr>
      </w:pPr>
      <w:r>
        <w:rPr>
          <w:rStyle w:val="20"/>
          <w:rFonts w:ascii="黑体" w:eastAsia="黑体" w:hAnsi="黑体" w:cs="黑体" w:hint="eastAsia"/>
          <w:sz w:val="32"/>
          <w:szCs w:val="32"/>
        </w:rPr>
        <w:t>附件2</w:t>
      </w:r>
      <w:bookmarkStart w:id="0" w:name="bookmark0"/>
    </w:p>
    <w:bookmarkEnd w:id="0"/>
    <w:p w:rsidR="00A619EC" w:rsidRDefault="00A619EC" w:rsidP="00A619EC">
      <w:pPr>
        <w:pStyle w:val="10"/>
        <w:shd w:val="clear" w:color="auto" w:fill="auto"/>
        <w:spacing w:line="570" w:lineRule="exact"/>
        <w:ind w:firstLine="360"/>
        <w:jc w:val="center"/>
        <w:rPr>
          <w:rStyle w:val="1"/>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幼儿园“小学化”</w:t>
      </w:r>
      <w:r>
        <w:rPr>
          <w:rStyle w:val="1"/>
          <w:rFonts w:ascii="方正小标宋简体" w:eastAsia="方正小标宋简体" w:hAnsi="方正小标宋简体" w:cs="方正小标宋简体" w:hint="eastAsia"/>
          <w:sz w:val="44"/>
          <w:szCs w:val="44"/>
        </w:rPr>
        <w:t>负面清单</w:t>
      </w:r>
    </w:p>
    <w:p w:rsidR="00A619EC" w:rsidRDefault="00A619EC" w:rsidP="00A619EC">
      <w:pPr>
        <w:pStyle w:val="10"/>
        <w:shd w:val="clear" w:color="auto" w:fill="auto"/>
        <w:spacing w:line="570" w:lineRule="exact"/>
        <w:ind w:firstLine="360"/>
        <w:jc w:val="both"/>
        <w:rPr>
          <w:rStyle w:val="1"/>
          <w:rFonts w:ascii="方正小标宋简体" w:eastAsia="方正小标宋简体" w:hAnsi="方正小标宋简体" w:cs="方正小标宋简体"/>
          <w:sz w:val="44"/>
          <w:szCs w:val="44"/>
        </w:rPr>
      </w:pPr>
    </w:p>
    <w:p w:rsidR="00A619EC" w:rsidRDefault="00A619EC" w:rsidP="00A619EC">
      <w:pPr>
        <w:pStyle w:val="10"/>
        <w:shd w:val="clear" w:color="auto" w:fill="auto"/>
        <w:spacing w:line="570" w:lineRule="exact"/>
        <w:ind w:firstLineChars="200" w:firstLine="640"/>
        <w:jc w:val="both"/>
        <w:rPr>
          <w:rStyle w:val="1"/>
          <w:rFonts w:ascii="方正小标宋简体" w:eastAsia="方正小标宋简体" w:hAnsi="方正小标宋简体" w:cs="方正小标宋简体"/>
          <w:sz w:val="44"/>
          <w:szCs w:val="44"/>
        </w:rPr>
      </w:pPr>
      <w:r w:rsidRPr="008E26E6">
        <w:rPr>
          <w:rFonts w:ascii="仿宋_GB2312" w:eastAsia="仿宋_GB2312" w:hAnsi="Times New Roman" w:cs="Times New Roman" w:hint="eastAsia"/>
          <w:sz w:val="32"/>
          <w:szCs w:val="24"/>
        </w:rPr>
        <w:t>为贯彻落实教育部《3-6岁儿童学习与发展指南》，遵循儿童身心发展规律和特点，尊重和保护儿童好奇心和学习兴趣，坚持以游戏为基本活动，最大限度地支持和满足幼儿通过直接感知、实际操作和亲身体验获取经验的需要，</w:t>
      </w:r>
      <w:r>
        <w:rPr>
          <w:rFonts w:ascii="仿宋_GB2312" w:eastAsia="仿宋_GB2312" w:hAnsi="仿宋_GB2312" w:cs="仿宋_GB2312" w:hint="eastAsia"/>
          <w:kern w:val="0"/>
          <w:sz w:val="32"/>
          <w:szCs w:val="32"/>
        </w:rPr>
        <w:t>严禁“拔苗助长”式的超前教育和强化训练，防止和纠正幼儿园“小学化”现象。现梳理幼儿园“小学化”负面清单，幼儿园要对照清单认真进行自查和自纠，并接受教育主管部门、家长和社会的监督。</w:t>
      </w:r>
    </w:p>
    <w:p w:rsidR="00A619EC" w:rsidRPr="008E26E6" w:rsidRDefault="00A619EC" w:rsidP="00A619EC">
      <w:pPr>
        <w:pStyle w:val="10"/>
        <w:shd w:val="clear" w:color="auto" w:fill="auto"/>
        <w:spacing w:line="570" w:lineRule="exact"/>
        <w:ind w:firstLineChars="200" w:firstLine="640"/>
        <w:jc w:val="both"/>
        <w:rPr>
          <w:rStyle w:val="a9"/>
          <w:rFonts w:ascii="黑体" w:eastAsia="黑体" w:hAnsi="黑体" w:hint="eastAsia"/>
          <w:b w:val="0"/>
          <w:bCs w:val="0"/>
          <w:sz w:val="32"/>
          <w:szCs w:val="32"/>
        </w:rPr>
      </w:pPr>
      <w:r w:rsidRPr="008E26E6">
        <w:rPr>
          <w:rStyle w:val="a9"/>
          <w:rFonts w:ascii="黑体" w:eastAsia="黑体" w:hAnsi="黑体" w:hint="eastAsia"/>
          <w:b w:val="0"/>
          <w:sz w:val="32"/>
          <w:szCs w:val="32"/>
        </w:rPr>
        <w:t>一、教育内容</w:t>
      </w:r>
      <w:r w:rsidRPr="008E26E6">
        <w:rPr>
          <w:rStyle w:val="SimHei"/>
          <w:rFonts w:hint="eastAsia"/>
          <w:b/>
          <w:sz w:val="32"/>
          <w:szCs w:val="32"/>
          <w:lang w:val="zh-TW"/>
        </w:rPr>
        <w:t>“</w:t>
      </w:r>
      <w:r w:rsidRPr="008E26E6">
        <w:rPr>
          <w:rStyle w:val="a9"/>
          <w:rFonts w:ascii="黑体" w:eastAsia="黑体" w:hAnsi="黑体" w:hint="eastAsia"/>
          <w:b w:val="0"/>
          <w:sz w:val="32"/>
          <w:szCs w:val="32"/>
        </w:rPr>
        <w:t>小学化”</w:t>
      </w:r>
    </w:p>
    <w:p w:rsidR="00A619EC" w:rsidRPr="008E26E6" w:rsidRDefault="00A619EC" w:rsidP="00A619EC">
      <w:pPr>
        <w:pStyle w:val="10"/>
        <w:shd w:val="clear" w:color="auto" w:fill="auto"/>
        <w:spacing w:line="570" w:lineRule="exact"/>
        <w:ind w:firstLineChars="200" w:firstLine="640"/>
        <w:jc w:val="both"/>
        <w:rPr>
          <w:rStyle w:val="a9"/>
          <w:rFonts w:ascii="仿宋_GB2312" w:eastAsia="仿宋_GB2312" w:hAnsi="仿宋_GB2312" w:cs="仿宋_GB2312" w:hint="eastAsia"/>
          <w:b w:val="0"/>
          <w:bCs w:val="0"/>
          <w:sz w:val="32"/>
          <w:szCs w:val="32"/>
        </w:rPr>
      </w:pPr>
      <w:r w:rsidRPr="008E26E6">
        <w:rPr>
          <w:rStyle w:val="a9"/>
          <w:rFonts w:ascii="仿宋_GB2312" w:eastAsia="仿宋_GB2312" w:hAnsi="仿宋_GB2312" w:cs="仿宋_GB2312" w:hint="eastAsia"/>
          <w:b w:val="0"/>
          <w:sz w:val="32"/>
          <w:szCs w:val="32"/>
        </w:rPr>
        <w:t>将学业知识的准备当成入学准备，以提前学习小学阶段学业知识为目标，强化知识技能训练，片面追求知识量、记忆量和学习难度，将拼音、识字、英语、速算、书法以及超出儿童理解能力的国学等列入课程学习计划。</w:t>
      </w:r>
    </w:p>
    <w:p w:rsidR="00A619EC" w:rsidRDefault="00A619EC" w:rsidP="00A619EC">
      <w:pPr>
        <w:pStyle w:val="10"/>
        <w:shd w:val="clear" w:color="auto" w:fill="auto"/>
        <w:spacing w:line="570" w:lineRule="exact"/>
        <w:ind w:firstLineChars="200" w:firstLine="640"/>
        <w:jc w:val="both"/>
        <w:rPr>
          <w:rFonts w:ascii="楷体_GB2312" w:eastAsia="楷体_GB2312" w:hAnsi="楷体_GB2312" w:cs="楷体_GB2312"/>
          <w:sz w:val="32"/>
          <w:szCs w:val="32"/>
        </w:rPr>
      </w:pPr>
      <w:r>
        <w:rPr>
          <w:rFonts w:ascii="楷体_GB2312" w:eastAsia="楷体_GB2312" w:hAnsi="楷体_GB2312" w:cs="楷体_GB2312" w:hint="eastAsia"/>
          <w:sz w:val="32"/>
          <w:szCs w:val="32"/>
        </w:rPr>
        <w:t>（一）提前学习拼音</w:t>
      </w:r>
    </w:p>
    <w:p w:rsidR="00A619EC" w:rsidRPr="008E26E6" w:rsidRDefault="00A619EC" w:rsidP="00A619EC">
      <w:pPr>
        <w:pStyle w:val="10"/>
        <w:shd w:val="clear" w:color="auto" w:fill="auto"/>
        <w:spacing w:line="570" w:lineRule="exact"/>
        <w:ind w:firstLineChars="200" w:firstLine="640"/>
        <w:jc w:val="both"/>
        <w:rPr>
          <w:rFonts w:ascii="仿宋_GB2312" w:eastAsia="仿宋_GB2312" w:hAnsi="Times New Roman" w:cs="Times New Roman"/>
          <w:sz w:val="32"/>
          <w:szCs w:val="24"/>
        </w:rPr>
      </w:pPr>
      <w:r w:rsidRPr="008E26E6">
        <w:rPr>
          <w:rFonts w:ascii="仿宋_GB2312" w:eastAsia="仿宋_GB2312" w:hAnsi="Times New Roman" w:cs="Times New Roman" w:hint="eastAsia"/>
          <w:sz w:val="32"/>
          <w:szCs w:val="24"/>
        </w:rPr>
        <w:t>1.开设汉语拼音课，组织学习小学内容活动。</w:t>
      </w:r>
    </w:p>
    <w:p w:rsidR="00A619EC" w:rsidRPr="008E26E6" w:rsidRDefault="00A619EC" w:rsidP="00A619EC">
      <w:pPr>
        <w:pStyle w:val="10"/>
        <w:shd w:val="clear" w:color="auto" w:fill="auto"/>
        <w:spacing w:line="570" w:lineRule="exact"/>
        <w:ind w:firstLineChars="200" w:firstLine="640"/>
        <w:jc w:val="both"/>
        <w:rPr>
          <w:rFonts w:ascii="仿宋_GB2312" w:eastAsia="仿宋_GB2312" w:hAnsi="Times New Roman" w:cs="Times New Roman"/>
          <w:sz w:val="32"/>
          <w:szCs w:val="24"/>
        </w:rPr>
      </w:pPr>
      <w:r w:rsidRPr="008E26E6">
        <w:rPr>
          <w:rFonts w:ascii="仿宋_GB2312" w:eastAsia="仿宋_GB2312" w:hAnsi="Times New Roman" w:cs="Times New Roman" w:hint="eastAsia"/>
          <w:sz w:val="32"/>
          <w:szCs w:val="24"/>
        </w:rPr>
        <w:t>2.开展拼音、汉字、英语单词等书写描红等活动。</w:t>
      </w:r>
    </w:p>
    <w:p w:rsidR="00A619EC" w:rsidRPr="008E26E6" w:rsidRDefault="00A619EC" w:rsidP="00A619EC">
      <w:pPr>
        <w:pStyle w:val="10"/>
        <w:shd w:val="clear" w:color="auto" w:fill="auto"/>
        <w:spacing w:line="570" w:lineRule="exact"/>
        <w:ind w:firstLineChars="200" w:firstLine="640"/>
        <w:jc w:val="both"/>
        <w:rPr>
          <w:rFonts w:ascii="仿宋_GB2312" w:eastAsia="仿宋_GB2312" w:hAnsi="Times New Roman" w:cs="Times New Roman"/>
          <w:sz w:val="32"/>
          <w:szCs w:val="24"/>
        </w:rPr>
      </w:pPr>
      <w:r w:rsidRPr="008E26E6">
        <w:rPr>
          <w:rFonts w:ascii="仿宋_GB2312" w:eastAsia="仿宋_GB2312" w:hAnsi="Times New Roman" w:cs="Times New Roman" w:hint="eastAsia"/>
          <w:sz w:val="32"/>
          <w:szCs w:val="24"/>
        </w:rPr>
        <w:t>3.幼儿园购买或要求家长购买统一的拼音教材、读本和作业本。</w:t>
      </w:r>
    </w:p>
    <w:p w:rsidR="00A619EC" w:rsidRPr="008E26E6" w:rsidRDefault="00A619EC" w:rsidP="00A619EC">
      <w:pPr>
        <w:pStyle w:val="10"/>
        <w:shd w:val="clear" w:color="auto" w:fill="auto"/>
        <w:spacing w:line="570" w:lineRule="exact"/>
        <w:ind w:firstLineChars="200" w:firstLine="640"/>
        <w:jc w:val="both"/>
        <w:rPr>
          <w:rFonts w:ascii="仿宋_GB2312" w:eastAsia="仿宋_GB2312" w:hAnsi="Times New Roman" w:cs="Times New Roman"/>
          <w:sz w:val="32"/>
          <w:szCs w:val="24"/>
        </w:rPr>
      </w:pPr>
      <w:r w:rsidRPr="008E26E6">
        <w:rPr>
          <w:rFonts w:ascii="仿宋_GB2312" w:eastAsia="仿宋_GB2312" w:hAnsi="Times New Roman" w:cs="Times New Roman" w:hint="eastAsia"/>
          <w:sz w:val="32"/>
          <w:szCs w:val="24"/>
        </w:rPr>
        <w:t>4.布置拼音家庭作业。</w:t>
      </w:r>
    </w:p>
    <w:p w:rsidR="00A619EC" w:rsidRDefault="00A619EC" w:rsidP="00A619EC">
      <w:pPr>
        <w:pStyle w:val="10"/>
        <w:shd w:val="clear" w:color="auto" w:fill="auto"/>
        <w:spacing w:line="570" w:lineRule="exact"/>
        <w:ind w:firstLineChars="200" w:firstLine="640"/>
        <w:jc w:val="both"/>
        <w:rPr>
          <w:rFonts w:ascii="楷体_GB2312" w:eastAsia="楷体_GB2312" w:hAnsi="楷体_GB2312" w:cs="楷体_GB2312"/>
          <w:sz w:val="32"/>
          <w:szCs w:val="32"/>
        </w:rPr>
      </w:pPr>
      <w:r>
        <w:rPr>
          <w:rFonts w:ascii="楷体_GB2312" w:eastAsia="楷体_GB2312" w:hAnsi="楷体_GB2312" w:cs="楷体_GB2312" w:hint="eastAsia"/>
          <w:sz w:val="32"/>
          <w:szCs w:val="32"/>
        </w:rPr>
        <w:t>（二）强化识字</w:t>
      </w:r>
    </w:p>
    <w:p w:rsidR="00A619EC" w:rsidRPr="008E26E6" w:rsidRDefault="00A619EC" w:rsidP="00A619EC">
      <w:pPr>
        <w:pStyle w:val="10"/>
        <w:shd w:val="clear" w:color="auto" w:fill="auto"/>
        <w:spacing w:line="570" w:lineRule="exact"/>
        <w:ind w:firstLineChars="200" w:firstLine="640"/>
        <w:jc w:val="both"/>
        <w:rPr>
          <w:rFonts w:ascii="仿宋_GB2312" w:eastAsia="仿宋_GB2312" w:hAnsi="Times New Roman" w:cs="Times New Roman"/>
          <w:sz w:val="32"/>
          <w:szCs w:val="24"/>
        </w:rPr>
      </w:pPr>
      <w:r w:rsidRPr="008E26E6">
        <w:rPr>
          <w:rFonts w:ascii="仿宋_GB2312" w:eastAsia="仿宋_GB2312" w:hAnsi="Times New Roman" w:cs="Times New Roman" w:hint="eastAsia"/>
          <w:sz w:val="32"/>
          <w:szCs w:val="24"/>
        </w:rPr>
        <w:lastRenderedPageBreak/>
        <w:t>1.开设认读汉字课，要求掌握一定数量汉字，并定期进行测查。</w:t>
      </w:r>
    </w:p>
    <w:p w:rsidR="00A619EC" w:rsidRPr="008E26E6" w:rsidRDefault="00A619EC" w:rsidP="00A619EC">
      <w:pPr>
        <w:pStyle w:val="10"/>
        <w:shd w:val="clear" w:color="auto" w:fill="auto"/>
        <w:spacing w:line="570" w:lineRule="exact"/>
        <w:ind w:firstLineChars="200" w:firstLine="640"/>
        <w:jc w:val="both"/>
        <w:rPr>
          <w:rFonts w:ascii="仿宋_GB2312" w:eastAsia="仿宋_GB2312" w:hAnsi="Times New Roman" w:cs="Times New Roman"/>
          <w:sz w:val="32"/>
          <w:szCs w:val="24"/>
        </w:rPr>
      </w:pPr>
      <w:r w:rsidRPr="008E26E6">
        <w:rPr>
          <w:rFonts w:ascii="仿宋_GB2312" w:eastAsia="仿宋_GB2312" w:hAnsi="Times New Roman" w:cs="Times New Roman" w:hint="eastAsia"/>
          <w:sz w:val="32"/>
          <w:szCs w:val="24"/>
        </w:rPr>
        <w:t>2.要求儿童学习书写汉字和生词，并描红、抄写汉字。</w:t>
      </w:r>
    </w:p>
    <w:p w:rsidR="00A619EC" w:rsidRPr="008E26E6" w:rsidRDefault="00A619EC" w:rsidP="00A619EC">
      <w:pPr>
        <w:pStyle w:val="10"/>
        <w:shd w:val="clear" w:color="auto" w:fill="auto"/>
        <w:spacing w:line="570" w:lineRule="exact"/>
        <w:ind w:firstLineChars="200" w:firstLine="640"/>
        <w:jc w:val="both"/>
        <w:rPr>
          <w:rFonts w:ascii="仿宋_GB2312" w:eastAsia="仿宋_GB2312" w:hAnsi="Times New Roman" w:cs="Times New Roman"/>
          <w:sz w:val="32"/>
          <w:szCs w:val="24"/>
        </w:rPr>
      </w:pPr>
      <w:r w:rsidRPr="008E26E6">
        <w:rPr>
          <w:rFonts w:ascii="仿宋_GB2312" w:eastAsia="仿宋_GB2312" w:hAnsi="Times New Roman" w:cs="Times New Roman" w:hint="eastAsia"/>
          <w:sz w:val="32"/>
          <w:szCs w:val="24"/>
        </w:rPr>
        <w:t>3.幼儿园购买或要求家长购买统一的识字教材、读本和作业本。</w:t>
      </w:r>
    </w:p>
    <w:p w:rsidR="00A619EC" w:rsidRPr="008E26E6" w:rsidRDefault="00A619EC" w:rsidP="00A619EC">
      <w:pPr>
        <w:pStyle w:val="10"/>
        <w:shd w:val="clear" w:color="auto" w:fill="auto"/>
        <w:spacing w:line="570" w:lineRule="exact"/>
        <w:ind w:firstLineChars="200" w:firstLine="640"/>
        <w:jc w:val="both"/>
        <w:rPr>
          <w:rFonts w:ascii="仿宋_GB2312" w:eastAsia="仿宋_GB2312" w:hAnsi="Times New Roman" w:cs="Times New Roman"/>
          <w:sz w:val="32"/>
          <w:szCs w:val="24"/>
        </w:rPr>
      </w:pPr>
      <w:r w:rsidRPr="008E26E6">
        <w:rPr>
          <w:rFonts w:ascii="仿宋_GB2312" w:eastAsia="仿宋_GB2312" w:hAnsi="Times New Roman" w:cs="Times New Roman" w:hint="eastAsia"/>
          <w:sz w:val="32"/>
          <w:szCs w:val="24"/>
        </w:rPr>
        <w:t>4.布置书写汉字的家庭作业。</w:t>
      </w:r>
    </w:p>
    <w:p w:rsidR="00A619EC" w:rsidRPr="008E26E6" w:rsidRDefault="00A619EC" w:rsidP="00A619EC">
      <w:pPr>
        <w:pStyle w:val="10"/>
        <w:shd w:val="clear" w:color="auto" w:fill="auto"/>
        <w:spacing w:line="570" w:lineRule="exact"/>
        <w:ind w:firstLineChars="200" w:firstLine="640"/>
        <w:jc w:val="both"/>
        <w:rPr>
          <w:rFonts w:ascii="仿宋_GB2312" w:eastAsia="仿宋_GB2312" w:hAnsi="Times New Roman" w:cs="Times New Roman"/>
          <w:sz w:val="32"/>
          <w:szCs w:val="24"/>
        </w:rPr>
      </w:pPr>
      <w:r w:rsidRPr="008E26E6">
        <w:rPr>
          <w:rFonts w:ascii="仿宋_GB2312" w:eastAsia="仿宋_GB2312" w:hAnsi="Times New Roman" w:cs="Times New Roman" w:hint="eastAsia"/>
          <w:sz w:val="32"/>
          <w:szCs w:val="24"/>
        </w:rPr>
        <w:t>5.组织识字表演或比赛。</w:t>
      </w:r>
    </w:p>
    <w:p w:rsidR="00A619EC" w:rsidRDefault="00A619EC" w:rsidP="00A619EC">
      <w:pPr>
        <w:pStyle w:val="10"/>
        <w:shd w:val="clear" w:color="auto" w:fill="auto"/>
        <w:spacing w:line="570" w:lineRule="exact"/>
        <w:ind w:firstLineChars="200" w:firstLine="640"/>
        <w:jc w:val="both"/>
        <w:rPr>
          <w:rFonts w:ascii="楷体_GB2312" w:eastAsia="楷体_GB2312" w:hAnsi="楷体_GB2312" w:cs="楷体_GB2312"/>
          <w:sz w:val="32"/>
          <w:szCs w:val="32"/>
        </w:rPr>
      </w:pPr>
      <w:r>
        <w:rPr>
          <w:rFonts w:ascii="楷体_GB2312" w:eastAsia="楷体_GB2312" w:hAnsi="楷体_GB2312" w:cs="楷体_GB2312" w:hint="eastAsia"/>
          <w:sz w:val="32"/>
          <w:szCs w:val="32"/>
        </w:rPr>
        <w:t>（三）超标准学习计算</w:t>
      </w:r>
    </w:p>
    <w:p w:rsidR="00A619EC" w:rsidRPr="008E26E6" w:rsidRDefault="00A619EC" w:rsidP="00A619EC">
      <w:pPr>
        <w:pStyle w:val="10"/>
        <w:shd w:val="clear" w:color="auto" w:fill="auto"/>
        <w:spacing w:line="570" w:lineRule="exact"/>
        <w:ind w:firstLineChars="200" w:firstLine="640"/>
        <w:jc w:val="both"/>
        <w:rPr>
          <w:rFonts w:ascii="仿宋_GB2312" w:eastAsia="仿宋_GB2312" w:hAnsi="Times New Roman" w:cs="Times New Roman"/>
          <w:sz w:val="32"/>
          <w:szCs w:val="32"/>
        </w:rPr>
      </w:pPr>
      <w:r w:rsidRPr="008E26E6">
        <w:rPr>
          <w:rFonts w:ascii="仿宋_GB2312" w:eastAsia="仿宋_GB2312" w:hAnsi="Times New Roman" w:cs="Times New Roman" w:hint="eastAsia"/>
          <w:sz w:val="32"/>
          <w:szCs w:val="32"/>
        </w:rPr>
        <w:t>1.教儿童学习10以上的口算、心算。</w:t>
      </w:r>
    </w:p>
    <w:p w:rsidR="00A619EC" w:rsidRPr="008E26E6" w:rsidRDefault="00A619EC" w:rsidP="00A619EC">
      <w:pPr>
        <w:pStyle w:val="10"/>
        <w:shd w:val="clear" w:color="auto" w:fill="auto"/>
        <w:spacing w:line="570" w:lineRule="exact"/>
        <w:ind w:firstLineChars="200" w:firstLine="640"/>
        <w:jc w:val="both"/>
        <w:rPr>
          <w:rFonts w:ascii="仿宋_GB2312" w:eastAsia="仿宋_GB2312" w:hAnsi="Times New Roman" w:cs="Times New Roman"/>
          <w:sz w:val="32"/>
          <w:szCs w:val="32"/>
        </w:rPr>
      </w:pPr>
      <w:r w:rsidRPr="008E26E6">
        <w:rPr>
          <w:rFonts w:ascii="仿宋_GB2312" w:eastAsia="仿宋_GB2312" w:hAnsi="Times New Roman" w:cs="Times New Roman" w:hint="eastAsia"/>
          <w:sz w:val="32"/>
          <w:szCs w:val="32"/>
        </w:rPr>
        <w:t>2.利用“奥数”“珠心算”“逻辑训练”“蒙台梭利数学”“智能训练”等名义开展超纲教学活动。</w:t>
      </w:r>
    </w:p>
    <w:p w:rsidR="00A619EC" w:rsidRPr="008E26E6" w:rsidRDefault="00A619EC" w:rsidP="00A619EC">
      <w:pPr>
        <w:pStyle w:val="10"/>
        <w:shd w:val="clear" w:color="auto" w:fill="auto"/>
        <w:spacing w:line="570" w:lineRule="exact"/>
        <w:ind w:firstLineChars="200" w:firstLine="640"/>
        <w:jc w:val="both"/>
        <w:rPr>
          <w:rFonts w:ascii="仿宋_GB2312" w:eastAsia="仿宋_GB2312" w:hAnsi="Times New Roman" w:cs="Times New Roman"/>
          <w:sz w:val="32"/>
          <w:szCs w:val="32"/>
        </w:rPr>
      </w:pPr>
      <w:r w:rsidRPr="008E26E6">
        <w:rPr>
          <w:rFonts w:ascii="仿宋_GB2312" w:eastAsia="仿宋_GB2312" w:hAnsi="Times New Roman" w:cs="Times New Roman" w:hint="eastAsia"/>
          <w:sz w:val="32"/>
          <w:szCs w:val="32"/>
        </w:rPr>
        <w:t>3.使用不适宜的数学教材，并要求儿童统一完成教材配套的书面练习题。</w:t>
      </w:r>
    </w:p>
    <w:p w:rsidR="00A619EC" w:rsidRPr="008E26E6" w:rsidRDefault="00A619EC" w:rsidP="00A619EC">
      <w:pPr>
        <w:pStyle w:val="10"/>
        <w:shd w:val="clear" w:color="auto" w:fill="auto"/>
        <w:spacing w:line="570" w:lineRule="exact"/>
        <w:ind w:firstLineChars="200" w:firstLine="640"/>
        <w:jc w:val="both"/>
        <w:rPr>
          <w:rFonts w:ascii="仿宋_GB2312" w:eastAsia="仿宋_GB2312" w:hAnsi="Times New Roman" w:cs="Times New Roman"/>
          <w:sz w:val="32"/>
          <w:szCs w:val="32"/>
        </w:rPr>
      </w:pPr>
      <w:r w:rsidRPr="008E26E6">
        <w:rPr>
          <w:rFonts w:ascii="仿宋_GB2312" w:eastAsia="仿宋_GB2312" w:hAnsi="Times New Roman" w:cs="Times New Roman" w:hint="eastAsia"/>
          <w:sz w:val="32"/>
          <w:szCs w:val="32"/>
        </w:rPr>
        <w:t>4.组织数学口算、心算、珠心算等表演或比赛。</w:t>
      </w:r>
    </w:p>
    <w:p w:rsidR="00A619EC" w:rsidRDefault="00A619EC" w:rsidP="00A619EC">
      <w:pPr>
        <w:pStyle w:val="10"/>
        <w:shd w:val="clear" w:color="auto" w:fill="auto"/>
        <w:spacing w:line="570" w:lineRule="exact"/>
        <w:ind w:firstLineChars="200" w:firstLine="640"/>
        <w:jc w:val="both"/>
        <w:rPr>
          <w:rFonts w:ascii="楷体_GB2312" w:eastAsia="楷体_GB2312" w:hAnsi="楷体_GB2312" w:cs="楷体_GB2312"/>
          <w:sz w:val="32"/>
          <w:szCs w:val="32"/>
        </w:rPr>
      </w:pPr>
      <w:r>
        <w:rPr>
          <w:rFonts w:ascii="楷体_GB2312" w:eastAsia="楷体_GB2312" w:hAnsi="楷体_GB2312" w:cs="楷体_GB2312" w:hint="eastAsia"/>
          <w:sz w:val="32"/>
          <w:szCs w:val="32"/>
        </w:rPr>
        <w:t>（四）强化英语学习</w:t>
      </w:r>
    </w:p>
    <w:p w:rsidR="00A619EC" w:rsidRPr="008E26E6" w:rsidRDefault="00A619EC" w:rsidP="00A619EC">
      <w:pPr>
        <w:pStyle w:val="10"/>
        <w:shd w:val="clear" w:color="auto" w:fill="auto"/>
        <w:spacing w:line="570" w:lineRule="exact"/>
        <w:ind w:firstLineChars="200" w:firstLine="640"/>
        <w:jc w:val="both"/>
        <w:rPr>
          <w:rFonts w:ascii="仿宋_GB2312" w:eastAsia="仿宋_GB2312" w:hAnsi="Times New Roman" w:cs="Times New Roman" w:hint="eastAsia"/>
          <w:sz w:val="32"/>
          <w:szCs w:val="32"/>
        </w:rPr>
      </w:pPr>
      <w:r w:rsidRPr="008E26E6">
        <w:rPr>
          <w:rFonts w:ascii="仿宋_GB2312" w:eastAsia="仿宋_GB2312" w:hAnsi="Times New Roman" w:cs="Times New Roman" w:hint="eastAsia"/>
          <w:sz w:val="32"/>
          <w:szCs w:val="32"/>
        </w:rPr>
        <w:t>1.开设英语课程。</w:t>
      </w:r>
    </w:p>
    <w:p w:rsidR="00A619EC" w:rsidRPr="008E26E6" w:rsidRDefault="00A619EC" w:rsidP="00A619EC">
      <w:pPr>
        <w:pStyle w:val="10"/>
        <w:shd w:val="clear" w:color="auto" w:fill="auto"/>
        <w:spacing w:line="570" w:lineRule="exact"/>
        <w:ind w:firstLineChars="200" w:firstLine="640"/>
        <w:jc w:val="both"/>
        <w:rPr>
          <w:rFonts w:ascii="仿宋_GB2312" w:eastAsia="仿宋_GB2312" w:hAnsi="Times New Roman" w:cs="Times New Roman" w:hint="eastAsia"/>
          <w:sz w:val="32"/>
          <w:szCs w:val="32"/>
        </w:rPr>
      </w:pPr>
      <w:r w:rsidRPr="008E26E6">
        <w:rPr>
          <w:rFonts w:ascii="仿宋_GB2312" w:eastAsia="仿宋_GB2312" w:hAnsi="Times New Roman" w:cs="Times New Roman" w:hint="eastAsia"/>
          <w:sz w:val="32"/>
          <w:szCs w:val="32"/>
        </w:rPr>
        <w:t>2.要求儿童认读和书写英语单词、句子。</w:t>
      </w:r>
    </w:p>
    <w:p w:rsidR="00A619EC" w:rsidRPr="008E26E6" w:rsidRDefault="00A619EC" w:rsidP="00A619EC">
      <w:pPr>
        <w:pStyle w:val="10"/>
        <w:shd w:val="clear" w:color="auto" w:fill="auto"/>
        <w:spacing w:line="570" w:lineRule="exact"/>
        <w:ind w:firstLineChars="200" w:firstLine="640"/>
        <w:jc w:val="both"/>
        <w:rPr>
          <w:rFonts w:ascii="仿宋_GB2312" w:eastAsia="仿宋_GB2312" w:hAnsi="Times New Roman" w:cs="Times New Roman" w:hint="eastAsia"/>
          <w:sz w:val="32"/>
          <w:szCs w:val="32"/>
        </w:rPr>
      </w:pPr>
      <w:r w:rsidRPr="008E26E6">
        <w:rPr>
          <w:rFonts w:ascii="仿宋_GB2312" w:eastAsia="仿宋_GB2312" w:hAnsi="Times New Roman" w:cs="Times New Roman" w:hint="eastAsia"/>
          <w:sz w:val="32"/>
          <w:szCs w:val="32"/>
        </w:rPr>
        <w:t>3.幼儿园购买或要求家长购买统一的英语教材。</w:t>
      </w:r>
    </w:p>
    <w:p w:rsidR="00A619EC" w:rsidRPr="008E26E6" w:rsidRDefault="00A619EC" w:rsidP="00A619EC">
      <w:pPr>
        <w:pStyle w:val="10"/>
        <w:shd w:val="clear" w:color="auto" w:fill="auto"/>
        <w:spacing w:line="570" w:lineRule="exact"/>
        <w:ind w:firstLineChars="200" w:firstLine="640"/>
        <w:jc w:val="both"/>
        <w:rPr>
          <w:rFonts w:ascii="仿宋_GB2312" w:eastAsia="仿宋_GB2312" w:hAnsi="Times New Roman" w:cs="Times New Roman" w:hint="eastAsia"/>
          <w:sz w:val="32"/>
          <w:szCs w:val="32"/>
        </w:rPr>
      </w:pPr>
      <w:r w:rsidRPr="008E26E6">
        <w:rPr>
          <w:rFonts w:ascii="仿宋_GB2312" w:eastAsia="仿宋_GB2312" w:hAnsi="Times New Roman" w:cs="Times New Roman" w:hint="eastAsia"/>
          <w:sz w:val="32"/>
          <w:szCs w:val="32"/>
        </w:rPr>
        <w:t>4.布置英语认读和书写的家庭作业。</w:t>
      </w:r>
    </w:p>
    <w:p w:rsidR="00A619EC" w:rsidRDefault="00A619EC" w:rsidP="00A619EC">
      <w:pPr>
        <w:pStyle w:val="10"/>
        <w:shd w:val="clear" w:color="auto" w:fill="auto"/>
        <w:spacing w:line="570" w:lineRule="exact"/>
        <w:ind w:firstLineChars="200" w:firstLine="640"/>
        <w:jc w:val="both"/>
        <w:rPr>
          <w:rFonts w:ascii="楷体_GB2312" w:eastAsia="楷体_GB2312" w:hAnsi="楷体_GB2312" w:cs="楷体_GB2312"/>
          <w:sz w:val="32"/>
          <w:szCs w:val="32"/>
        </w:rPr>
      </w:pPr>
      <w:r>
        <w:rPr>
          <w:rFonts w:ascii="楷体_GB2312" w:eastAsia="楷体_GB2312" w:hAnsi="楷体_GB2312" w:cs="楷体_GB2312" w:hint="eastAsia"/>
          <w:sz w:val="32"/>
          <w:szCs w:val="32"/>
        </w:rPr>
        <w:t>（五）巧立名目收费</w:t>
      </w:r>
    </w:p>
    <w:p w:rsidR="00A619EC" w:rsidRPr="008E26E6" w:rsidRDefault="00A619EC" w:rsidP="00A619EC">
      <w:pPr>
        <w:pStyle w:val="10"/>
        <w:shd w:val="clear" w:color="auto" w:fill="auto"/>
        <w:spacing w:line="570" w:lineRule="exact"/>
        <w:ind w:firstLineChars="200" w:firstLine="640"/>
        <w:jc w:val="both"/>
        <w:rPr>
          <w:rFonts w:ascii="仿宋_GB2312" w:eastAsia="仿宋_GB2312" w:hAnsi="Times New Roman" w:cs="Times New Roman"/>
          <w:sz w:val="32"/>
          <w:szCs w:val="32"/>
        </w:rPr>
      </w:pPr>
      <w:r w:rsidRPr="008E26E6">
        <w:rPr>
          <w:rFonts w:ascii="仿宋_GB2312" w:eastAsia="仿宋_GB2312" w:hAnsi="Times New Roman" w:cs="Times New Roman" w:hint="eastAsia"/>
          <w:sz w:val="32"/>
          <w:szCs w:val="32"/>
        </w:rPr>
        <w:t>1.以学习拼音、识字、国学、英语、数学、书法等为由利用正常在园时间或延时托管时间，以聘请专职教师或委托第三方机构的方式开设实验班、特色班、兴趣班、国际课程、双语教学等另外收取费用。</w:t>
      </w:r>
    </w:p>
    <w:p w:rsidR="00A619EC" w:rsidRPr="008E26E6" w:rsidRDefault="00A619EC" w:rsidP="00A619EC">
      <w:pPr>
        <w:pStyle w:val="10"/>
        <w:shd w:val="clear" w:color="auto" w:fill="auto"/>
        <w:spacing w:line="570" w:lineRule="exact"/>
        <w:ind w:firstLineChars="200" w:firstLine="640"/>
        <w:jc w:val="both"/>
        <w:rPr>
          <w:rFonts w:ascii="仿宋_GB2312" w:eastAsia="仿宋_GB2312" w:hAnsi="Times New Roman" w:cs="Times New Roman"/>
          <w:sz w:val="32"/>
          <w:szCs w:val="32"/>
        </w:rPr>
      </w:pPr>
      <w:r w:rsidRPr="008E26E6">
        <w:rPr>
          <w:rFonts w:ascii="仿宋_GB2312" w:eastAsia="仿宋_GB2312" w:hAnsi="Times New Roman" w:cs="Times New Roman" w:hint="eastAsia"/>
          <w:sz w:val="32"/>
          <w:szCs w:val="32"/>
        </w:rPr>
        <w:t>2.向儿童家长收取教材（或操作材料）费用。</w:t>
      </w:r>
    </w:p>
    <w:p w:rsidR="00A619EC" w:rsidRPr="008E26E6" w:rsidRDefault="00A619EC" w:rsidP="00A619EC">
      <w:pPr>
        <w:pStyle w:val="10"/>
        <w:shd w:val="clear" w:color="auto" w:fill="auto"/>
        <w:spacing w:line="570" w:lineRule="exact"/>
        <w:ind w:firstLineChars="200" w:firstLine="640"/>
        <w:jc w:val="both"/>
        <w:rPr>
          <w:rStyle w:val="SimHei"/>
          <w:b/>
          <w:sz w:val="32"/>
          <w:szCs w:val="32"/>
          <w:lang w:val="zh-TW"/>
        </w:rPr>
      </w:pPr>
      <w:r w:rsidRPr="008E26E6">
        <w:rPr>
          <w:rStyle w:val="a9"/>
          <w:rFonts w:ascii="黑体" w:eastAsia="黑体" w:hAnsi="黑体" w:hint="eastAsia"/>
          <w:b w:val="0"/>
          <w:sz w:val="32"/>
          <w:szCs w:val="32"/>
        </w:rPr>
        <w:t>二、教育方式</w:t>
      </w:r>
      <w:r w:rsidRPr="008E26E6">
        <w:rPr>
          <w:rStyle w:val="SimHei"/>
          <w:rFonts w:hint="eastAsia"/>
          <w:b/>
          <w:sz w:val="32"/>
          <w:szCs w:val="32"/>
          <w:lang w:val="zh-TW"/>
        </w:rPr>
        <w:t>“</w:t>
      </w:r>
      <w:r w:rsidRPr="008E26E6">
        <w:rPr>
          <w:rStyle w:val="a9"/>
          <w:rFonts w:ascii="黑体" w:eastAsia="黑体" w:hAnsi="黑体" w:hint="eastAsia"/>
          <w:b w:val="0"/>
          <w:sz w:val="32"/>
          <w:szCs w:val="32"/>
        </w:rPr>
        <w:t>小学化</w:t>
      </w:r>
      <w:r w:rsidRPr="008E26E6">
        <w:rPr>
          <w:rStyle w:val="SimHei"/>
          <w:rFonts w:hint="eastAsia"/>
          <w:b/>
          <w:sz w:val="32"/>
          <w:szCs w:val="32"/>
          <w:lang w:val="zh-TW"/>
        </w:rPr>
        <w:t>”</w:t>
      </w:r>
    </w:p>
    <w:p w:rsidR="00A619EC" w:rsidRPr="008E26E6" w:rsidRDefault="00A619EC" w:rsidP="00A619EC">
      <w:pPr>
        <w:pStyle w:val="10"/>
        <w:shd w:val="clear" w:color="auto" w:fill="auto"/>
        <w:spacing w:line="540" w:lineRule="exact"/>
        <w:ind w:firstLineChars="200" w:firstLine="640"/>
        <w:jc w:val="both"/>
        <w:rPr>
          <w:rStyle w:val="a9"/>
          <w:rFonts w:ascii="仿宋_GB2312" w:eastAsia="仿宋_GB2312" w:hAnsi="仿宋" w:cs="仿宋_GB2312" w:hint="eastAsia"/>
          <w:b w:val="0"/>
          <w:bCs w:val="0"/>
          <w:sz w:val="32"/>
          <w:szCs w:val="32"/>
        </w:rPr>
      </w:pPr>
      <w:r w:rsidRPr="008E26E6">
        <w:rPr>
          <w:rFonts w:ascii="仿宋_GB2312" w:eastAsia="仿宋_GB2312" w:hAnsi="仿宋" w:cs="仿宋_GB2312" w:hint="eastAsia"/>
          <w:sz w:val="32"/>
          <w:szCs w:val="32"/>
        </w:rPr>
        <w:t>不遵守幼儿园一日活动规范，</w:t>
      </w:r>
      <w:r w:rsidRPr="008E26E6">
        <w:rPr>
          <w:rStyle w:val="a9"/>
          <w:rFonts w:ascii="仿宋_GB2312" w:eastAsia="仿宋_GB2312" w:hAnsi="仿宋_GB2312" w:cs="仿宋_GB2312" w:hint="eastAsia"/>
          <w:b w:val="0"/>
          <w:sz w:val="32"/>
          <w:szCs w:val="32"/>
        </w:rPr>
        <w:t>以课堂集中授课为主要教学方式，强化机械训练，</w:t>
      </w:r>
      <w:r w:rsidRPr="008E26E6">
        <w:rPr>
          <w:rStyle w:val="a9"/>
          <w:rFonts w:ascii="仿宋_GB2312" w:eastAsia="仿宋_GB2312" w:hAnsi="仿宋" w:cs="仿宋_GB2312" w:hint="eastAsia"/>
          <w:b w:val="0"/>
          <w:sz w:val="32"/>
          <w:szCs w:val="32"/>
        </w:rPr>
        <w:t>进行填鸭式知识灌输，使用人手一册的幼儿用书（或操作材料）。</w:t>
      </w:r>
    </w:p>
    <w:p w:rsidR="00A619EC" w:rsidRDefault="00A619EC" w:rsidP="00A619EC">
      <w:pPr>
        <w:pStyle w:val="10"/>
        <w:shd w:val="clear" w:color="auto" w:fill="auto"/>
        <w:spacing w:line="540" w:lineRule="exact"/>
        <w:ind w:firstLineChars="200" w:firstLine="640"/>
        <w:jc w:val="both"/>
        <w:rPr>
          <w:rFonts w:ascii="楷体_GB2312" w:eastAsia="楷体_GB2312" w:hAnsi="楷体_GB2312" w:cs="楷体_GB2312"/>
          <w:sz w:val="32"/>
          <w:szCs w:val="32"/>
        </w:rPr>
      </w:pPr>
      <w:r>
        <w:rPr>
          <w:rFonts w:ascii="楷体_GB2312" w:eastAsia="楷体_GB2312" w:hAnsi="楷体_GB2312" w:cs="楷体_GB2312" w:hint="eastAsia"/>
          <w:sz w:val="32"/>
          <w:szCs w:val="32"/>
        </w:rPr>
        <w:t>（一）一日活动安排不合理</w:t>
      </w:r>
    </w:p>
    <w:p w:rsidR="00A619EC" w:rsidRPr="008E26E6" w:rsidRDefault="00A619EC" w:rsidP="00A619EC">
      <w:pPr>
        <w:pStyle w:val="10"/>
        <w:shd w:val="clear" w:color="auto" w:fill="auto"/>
        <w:spacing w:line="570" w:lineRule="exact"/>
        <w:ind w:firstLineChars="200" w:firstLine="640"/>
        <w:jc w:val="both"/>
        <w:rPr>
          <w:rFonts w:ascii="仿宋_GB2312" w:eastAsia="仿宋_GB2312" w:hAnsi="Times New Roman" w:cs="Times New Roman"/>
          <w:sz w:val="32"/>
          <w:szCs w:val="32"/>
        </w:rPr>
      </w:pPr>
      <w:r w:rsidRPr="008E26E6">
        <w:rPr>
          <w:rFonts w:ascii="仿宋_GB2312" w:eastAsia="仿宋_GB2312" w:hAnsi="Times New Roman" w:cs="Times New Roman" w:hint="eastAsia"/>
          <w:sz w:val="32"/>
          <w:szCs w:val="32"/>
        </w:rPr>
        <w:t>1.儿童一日生活安排主要为学科课程，包括拼音、识字、计算和英语等课程。</w:t>
      </w:r>
    </w:p>
    <w:p w:rsidR="00A619EC" w:rsidRPr="008E26E6" w:rsidRDefault="00A619EC" w:rsidP="00A619EC">
      <w:pPr>
        <w:pStyle w:val="10"/>
        <w:shd w:val="clear" w:color="auto" w:fill="auto"/>
        <w:spacing w:line="570" w:lineRule="exact"/>
        <w:ind w:firstLineChars="200" w:firstLine="640"/>
        <w:jc w:val="both"/>
        <w:rPr>
          <w:rFonts w:ascii="仿宋_GB2312" w:eastAsia="仿宋_GB2312" w:hAnsi="Times New Roman" w:cs="Times New Roman"/>
          <w:sz w:val="32"/>
          <w:szCs w:val="32"/>
        </w:rPr>
      </w:pPr>
      <w:r w:rsidRPr="008E26E6">
        <w:rPr>
          <w:rFonts w:ascii="仿宋_GB2312" w:eastAsia="仿宋_GB2312" w:hAnsi="Times New Roman" w:cs="Times New Roman" w:hint="eastAsia"/>
          <w:sz w:val="32"/>
          <w:szCs w:val="32"/>
        </w:rPr>
        <w:t>2.儿童户外活动时间不足2小时，其中，体育活动时间不足1小时。</w:t>
      </w:r>
    </w:p>
    <w:p w:rsidR="00A619EC" w:rsidRPr="008E26E6" w:rsidRDefault="00A619EC" w:rsidP="00A619EC">
      <w:pPr>
        <w:pStyle w:val="10"/>
        <w:shd w:val="clear" w:color="auto" w:fill="auto"/>
        <w:spacing w:line="570" w:lineRule="exact"/>
        <w:ind w:firstLineChars="200" w:firstLine="640"/>
        <w:jc w:val="both"/>
        <w:rPr>
          <w:rFonts w:ascii="仿宋_GB2312" w:eastAsia="仿宋_GB2312" w:hAnsi="Times New Roman" w:cs="Times New Roman"/>
          <w:sz w:val="32"/>
          <w:szCs w:val="32"/>
        </w:rPr>
      </w:pPr>
      <w:r w:rsidRPr="008E26E6">
        <w:rPr>
          <w:rFonts w:ascii="仿宋_GB2312" w:eastAsia="仿宋_GB2312" w:hAnsi="Times New Roman" w:cs="Times New Roman" w:hint="eastAsia"/>
          <w:sz w:val="32"/>
          <w:szCs w:val="32"/>
        </w:rPr>
        <w:t xml:space="preserve">3.儿童在园除集体生活、教育活动外，没有自主喝水、如厕等生活活动环节。 </w:t>
      </w:r>
    </w:p>
    <w:p w:rsidR="00A619EC" w:rsidRDefault="00A619EC" w:rsidP="00A619EC">
      <w:pPr>
        <w:pStyle w:val="10"/>
        <w:shd w:val="clear" w:color="auto" w:fill="auto"/>
        <w:spacing w:line="570" w:lineRule="exact"/>
        <w:ind w:firstLineChars="200" w:firstLine="640"/>
        <w:jc w:val="both"/>
        <w:rPr>
          <w:rStyle w:val="MSMincho"/>
          <w:rFonts w:ascii="楷体_GB2312" w:eastAsia="楷体_GB2312" w:hAnsi="楷体_GB2312" w:cs="楷体_GB2312"/>
          <w:sz w:val="32"/>
          <w:szCs w:val="32"/>
        </w:rPr>
      </w:pPr>
      <w:r>
        <w:rPr>
          <w:rStyle w:val="MSMincho"/>
          <w:rFonts w:ascii="楷体_GB2312" w:eastAsia="楷体_GB2312" w:hAnsi="楷体_GB2312" w:cs="楷体_GB2312" w:hint="eastAsia"/>
          <w:sz w:val="32"/>
          <w:szCs w:val="32"/>
        </w:rPr>
        <w:t>（二）教学方式固化</w:t>
      </w:r>
    </w:p>
    <w:p w:rsidR="00A619EC" w:rsidRPr="008E26E6" w:rsidRDefault="00A619EC" w:rsidP="00A619EC">
      <w:pPr>
        <w:pStyle w:val="10"/>
        <w:shd w:val="clear" w:color="auto" w:fill="auto"/>
        <w:spacing w:line="570" w:lineRule="exact"/>
        <w:ind w:firstLineChars="200" w:firstLine="640"/>
        <w:jc w:val="both"/>
        <w:rPr>
          <w:rFonts w:ascii="仿宋_GB2312" w:eastAsia="仿宋_GB2312" w:hAnsi="Times New Roman" w:cs="Times New Roman"/>
          <w:sz w:val="32"/>
          <w:szCs w:val="32"/>
        </w:rPr>
      </w:pPr>
      <w:r w:rsidRPr="008E26E6">
        <w:rPr>
          <w:rFonts w:ascii="仿宋_GB2312" w:eastAsia="仿宋_GB2312" w:hAnsi="Times New Roman" w:cs="Times New Roman" w:hint="eastAsia"/>
          <w:sz w:val="32"/>
          <w:szCs w:val="32"/>
        </w:rPr>
        <w:t>1.以集体教学活动为主安排一日活动，集体教育活动次数和时间超标。</w:t>
      </w:r>
    </w:p>
    <w:p w:rsidR="00A619EC" w:rsidRPr="008E26E6" w:rsidRDefault="00A619EC" w:rsidP="00A619EC">
      <w:pPr>
        <w:pStyle w:val="10"/>
        <w:shd w:val="clear" w:color="auto" w:fill="auto"/>
        <w:spacing w:line="570" w:lineRule="exact"/>
        <w:ind w:firstLineChars="200" w:firstLine="640"/>
        <w:jc w:val="both"/>
        <w:rPr>
          <w:rFonts w:ascii="仿宋_GB2312" w:eastAsia="仿宋_GB2312" w:hAnsi="Times New Roman" w:cs="Times New Roman"/>
          <w:sz w:val="32"/>
          <w:szCs w:val="32"/>
        </w:rPr>
      </w:pPr>
      <w:r w:rsidRPr="008E26E6">
        <w:rPr>
          <w:rFonts w:ascii="仿宋_GB2312" w:eastAsia="仿宋_GB2312" w:hAnsi="Times New Roman" w:cs="Times New Roman" w:hint="eastAsia"/>
          <w:sz w:val="32"/>
          <w:szCs w:val="32"/>
        </w:rPr>
        <w:t>2.以灌输学习为主，用机械背诵、记忆、抄写、计算等方式进行知识技能性强化训练，如让幼儿背诵《三字经》《弟子规》等。</w:t>
      </w:r>
    </w:p>
    <w:p w:rsidR="00A619EC" w:rsidRDefault="00A619EC" w:rsidP="00A619EC">
      <w:pPr>
        <w:pStyle w:val="10"/>
        <w:shd w:val="clear" w:color="auto" w:fill="auto"/>
        <w:spacing w:line="570" w:lineRule="exact"/>
        <w:ind w:firstLineChars="200" w:firstLine="640"/>
        <w:jc w:val="both"/>
        <w:rPr>
          <w:rFonts w:ascii="仿宋_GB2312" w:eastAsia="仿宋_GB2312" w:hAnsi="仿宋_GB2312" w:cs="仿宋_GB2312"/>
          <w:sz w:val="32"/>
          <w:szCs w:val="32"/>
        </w:rPr>
      </w:pPr>
      <w:r w:rsidRPr="008E26E6">
        <w:rPr>
          <w:rFonts w:ascii="仿宋_GB2312" w:eastAsia="仿宋_GB2312" w:hAnsi="Times New Roman" w:cs="Times New Roman" w:hint="eastAsia"/>
          <w:sz w:val="32"/>
          <w:szCs w:val="32"/>
        </w:rPr>
        <w:t>3.采取排排坐方式让儿童长时间静坐、单一听讲和被动等</w:t>
      </w:r>
      <w:r>
        <w:rPr>
          <w:rFonts w:ascii="仿宋_GB2312" w:eastAsia="仿宋_GB2312" w:hAnsi="仿宋_GB2312" w:cs="仿宋_GB2312" w:hint="eastAsia"/>
          <w:sz w:val="32"/>
          <w:szCs w:val="32"/>
        </w:rPr>
        <w:t>待，儿童缺少体验和感受，缺少自主和互动。</w:t>
      </w:r>
    </w:p>
    <w:p w:rsidR="00A619EC" w:rsidRPr="008E26E6" w:rsidRDefault="00A619EC" w:rsidP="00A619EC">
      <w:pPr>
        <w:pStyle w:val="10"/>
        <w:shd w:val="clear" w:color="auto" w:fill="auto"/>
        <w:spacing w:line="570" w:lineRule="exact"/>
        <w:ind w:firstLineChars="200" w:firstLine="640"/>
        <w:jc w:val="both"/>
        <w:rPr>
          <w:rFonts w:ascii="仿宋_GB2312" w:eastAsia="仿宋_GB2312" w:hAnsi="Times New Roman" w:cs="Times New Roman"/>
          <w:sz w:val="32"/>
          <w:szCs w:val="32"/>
        </w:rPr>
      </w:pPr>
      <w:r w:rsidRPr="008E26E6">
        <w:rPr>
          <w:rFonts w:ascii="仿宋_GB2312" w:eastAsia="仿宋_GB2312" w:hAnsi="Times New Roman" w:cs="Times New Roman" w:hint="eastAsia"/>
          <w:sz w:val="32"/>
          <w:szCs w:val="32"/>
        </w:rPr>
        <w:t>4.使用人手一册的幼儿用书（或操作材料），教育活动仅以完成教材内容安排为目的。</w:t>
      </w:r>
    </w:p>
    <w:p w:rsidR="00A619EC" w:rsidRDefault="00A619EC" w:rsidP="00A619EC">
      <w:pPr>
        <w:pStyle w:val="10"/>
        <w:shd w:val="clear" w:color="auto" w:fill="auto"/>
        <w:spacing w:line="570" w:lineRule="exact"/>
        <w:ind w:firstLineChars="200" w:firstLine="640"/>
        <w:jc w:val="both"/>
        <w:rPr>
          <w:rFonts w:ascii="楷体_GB2312" w:eastAsia="楷体_GB2312" w:hAnsi="楷体_GB2312" w:cs="楷体_GB2312"/>
          <w:sz w:val="32"/>
          <w:szCs w:val="32"/>
        </w:rPr>
      </w:pPr>
      <w:r>
        <w:rPr>
          <w:rFonts w:ascii="楷体_GB2312" w:eastAsia="楷体_GB2312" w:hAnsi="楷体_GB2312" w:cs="楷体_GB2312" w:hint="eastAsia"/>
          <w:sz w:val="32"/>
          <w:szCs w:val="32"/>
        </w:rPr>
        <w:t>（三）自主游戏活动不足</w:t>
      </w:r>
    </w:p>
    <w:p w:rsidR="00A619EC" w:rsidRPr="008E26E6" w:rsidRDefault="00A619EC" w:rsidP="00A619EC">
      <w:pPr>
        <w:pStyle w:val="10"/>
        <w:shd w:val="clear" w:color="auto" w:fill="auto"/>
        <w:spacing w:line="570" w:lineRule="exact"/>
        <w:ind w:firstLineChars="200" w:firstLine="640"/>
        <w:jc w:val="both"/>
        <w:rPr>
          <w:rFonts w:ascii="仿宋_GB2312" w:eastAsia="仿宋_GB2312" w:hAnsi="Times New Roman" w:cs="Times New Roman"/>
          <w:sz w:val="32"/>
          <w:szCs w:val="32"/>
        </w:rPr>
      </w:pPr>
      <w:r w:rsidRPr="008E26E6">
        <w:rPr>
          <w:rFonts w:ascii="仿宋_GB2312" w:eastAsia="仿宋_GB2312" w:hAnsi="Times New Roman" w:cs="Times New Roman" w:hint="eastAsia"/>
          <w:sz w:val="32"/>
          <w:szCs w:val="32"/>
        </w:rPr>
        <w:t>1.儿童游戏时间不足或安排不合理，把游戏作为上课后的放松和娱乐。</w:t>
      </w:r>
    </w:p>
    <w:p w:rsidR="00A619EC" w:rsidRPr="008E26E6" w:rsidRDefault="00A619EC" w:rsidP="00A619EC">
      <w:pPr>
        <w:pStyle w:val="10"/>
        <w:shd w:val="clear" w:color="auto" w:fill="auto"/>
        <w:spacing w:line="570" w:lineRule="exact"/>
        <w:ind w:firstLineChars="200" w:firstLine="640"/>
        <w:jc w:val="both"/>
        <w:rPr>
          <w:rFonts w:ascii="仿宋_GB2312" w:eastAsia="仿宋_GB2312" w:hAnsi="Times New Roman" w:cs="Times New Roman"/>
          <w:sz w:val="32"/>
          <w:szCs w:val="32"/>
        </w:rPr>
      </w:pPr>
      <w:r w:rsidRPr="008E26E6">
        <w:rPr>
          <w:rFonts w:ascii="仿宋_GB2312" w:eastAsia="仿宋_GB2312" w:hAnsi="Times New Roman" w:cs="Times New Roman" w:hint="eastAsia"/>
          <w:sz w:val="32"/>
          <w:szCs w:val="32"/>
        </w:rPr>
        <w:t>2.高控制游戏和表演性游戏多，幼儿自主性、创造性游戏不足。</w:t>
      </w:r>
    </w:p>
    <w:p w:rsidR="00A619EC" w:rsidRPr="008E26E6" w:rsidRDefault="00A619EC" w:rsidP="00A619EC">
      <w:pPr>
        <w:pStyle w:val="10"/>
        <w:shd w:val="clear" w:color="auto" w:fill="auto"/>
        <w:spacing w:line="570" w:lineRule="exact"/>
        <w:ind w:firstLineChars="200" w:firstLine="640"/>
        <w:jc w:val="both"/>
        <w:rPr>
          <w:rFonts w:ascii="仿宋_GB2312" w:eastAsia="仿宋_GB2312" w:hAnsi="Times New Roman" w:cs="Times New Roman"/>
          <w:sz w:val="32"/>
          <w:szCs w:val="32"/>
        </w:rPr>
      </w:pPr>
      <w:r w:rsidRPr="008E26E6">
        <w:rPr>
          <w:rFonts w:ascii="仿宋_GB2312" w:eastAsia="仿宋_GB2312" w:hAnsi="Times New Roman" w:cs="Times New Roman" w:hint="eastAsia"/>
          <w:sz w:val="32"/>
          <w:szCs w:val="32"/>
        </w:rPr>
        <w:t>3.在儿童自由游戏中，教师任意妨碍、打断或阻止儿童的游戏，强迫儿童按照教师的想法和指令完成活动内容。</w:t>
      </w:r>
    </w:p>
    <w:p w:rsidR="00A619EC" w:rsidRDefault="00A619EC" w:rsidP="00A619EC">
      <w:pPr>
        <w:pStyle w:val="10"/>
        <w:shd w:val="clear" w:color="auto" w:fill="auto"/>
        <w:spacing w:line="570" w:lineRule="exact"/>
        <w:ind w:firstLineChars="200" w:firstLine="640"/>
        <w:jc w:val="both"/>
        <w:rPr>
          <w:rFonts w:ascii="仿宋_GB2312" w:eastAsia="仿宋_GB2312" w:hAnsi="楷体_GB2312" w:cs="楷体_GB2312"/>
          <w:sz w:val="32"/>
          <w:szCs w:val="32"/>
        </w:rPr>
      </w:pPr>
      <w:r>
        <w:rPr>
          <w:rFonts w:ascii="仿宋_GB2312" w:eastAsia="仿宋_GB2312" w:hAnsi="楷体_GB2312" w:cs="楷体_GB2312" w:hint="eastAsia"/>
          <w:sz w:val="32"/>
          <w:szCs w:val="32"/>
        </w:rPr>
        <w:t>（四）</w:t>
      </w:r>
      <w:r>
        <w:rPr>
          <w:rFonts w:ascii="楷体_GB2312" w:eastAsia="楷体_GB2312" w:hAnsi="楷体_GB2312" w:cs="楷体_GB2312" w:hint="eastAsia"/>
          <w:sz w:val="32"/>
          <w:szCs w:val="32"/>
        </w:rPr>
        <w:t>评价方式“小学化”</w:t>
      </w:r>
    </w:p>
    <w:p w:rsidR="00A619EC" w:rsidRPr="005373A4" w:rsidRDefault="00A619EC" w:rsidP="00A619EC">
      <w:pPr>
        <w:pStyle w:val="10"/>
        <w:shd w:val="clear" w:color="auto" w:fill="auto"/>
        <w:spacing w:line="570" w:lineRule="exact"/>
        <w:ind w:firstLineChars="200" w:firstLine="640"/>
        <w:jc w:val="both"/>
        <w:rPr>
          <w:rFonts w:ascii="仿宋_GB2312" w:eastAsia="仿宋_GB2312" w:hAnsi="Times New Roman" w:cs="Times New Roman" w:hint="eastAsia"/>
          <w:sz w:val="32"/>
          <w:szCs w:val="32"/>
        </w:rPr>
      </w:pPr>
      <w:r w:rsidRPr="005373A4">
        <w:rPr>
          <w:rFonts w:ascii="仿宋_GB2312" w:eastAsia="仿宋_GB2312" w:hAnsi="仿宋" w:cs="仿宋_GB2312" w:hint="eastAsia"/>
          <w:sz w:val="32"/>
          <w:szCs w:val="32"/>
        </w:rPr>
        <w:t>对儿童评价注重甄别与选拔功能，注重终结性评价，忽略形成性</w:t>
      </w:r>
      <w:r w:rsidRPr="005373A4">
        <w:rPr>
          <w:rFonts w:ascii="仿宋_GB2312" w:eastAsia="仿宋_GB2312" w:hAnsi="Times New Roman" w:cs="Times New Roman" w:hint="eastAsia"/>
          <w:sz w:val="32"/>
          <w:szCs w:val="32"/>
        </w:rPr>
        <w:t>和过程性评价；过于强调对幼儿知识、经验和技能的评价。</w:t>
      </w:r>
    </w:p>
    <w:p w:rsidR="00A619EC" w:rsidRPr="005373A4" w:rsidRDefault="00A619EC" w:rsidP="00A619EC">
      <w:pPr>
        <w:pStyle w:val="10"/>
        <w:shd w:val="clear" w:color="auto" w:fill="auto"/>
        <w:spacing w:line="570" w:lineRule="exact"/>
        <w:ind w:firstLineChars="200" w:firstLine="640"/>
        <w:jc w:val="both"/>
        <w:rPr>
          <w:rFonts w:ascii="仿宋_GB2312" w:eastAsia="仿宋_GB2312" w:hAnsi="Times New Roman" w:cs="Times New Roman" w:hint="eastAsia"/>
          <w:sz w:val="32"/>
          <w:szCs w:val="32"/>
        </w:rPr>
      </w:pPr>
      <w:r w:rsidRPr="005373A4">
        <w:rPr>
          <w:rFonts w:ascii="仿宋_GB2312" w:eastAsia="仿宋_GB2312" w:hAnsi="Times New Roman" w:cs="Times New Roman" w:hint="eastAsia"/>
          <w:sz w:val="32"/>
          <w:szCs w:val="32"/>
        </w:rPr>
        <w:t>1.以掌握拼写读算的知识点、知识量作为评价儿童发展水平的主要依据。</w:t>
      </w:r>
    </w:p>
    <w:p w:rsidR="00A619EC" w:rsidRPr="008E26E6" w:rsidRDefault="00A619EC" w:rsidP="00A619EC">
      <w:pPr>
        <w:pStyle w:val="10"/>
        <w:shd w:val="clear" w:color="auto" w:fill="auto"/>
        <w:spacing w:line="570" w:lineRule="exact"/>
        <w:ind w:firstLineChars="200" w:firstLine="640"/>
        <w:jc w:val="both"/>
        <w:rPr>
          <w:rFonts w:ascii="仿宋_GB2312" w:eastAsia="仿宋_GB2312" w:hAnsi="Times New Roman" w:cs="Times New Roman"/>
          <w:sz w:val="32"/>
          <w:szCs w:val="32"/>
        </w:rPr>
      </w:pPr>
      <w:r w:rsidRPr="005373A4">
        <w:rPr>
          <w:rFonts w:ascii="仿宋_GB2312" w:eastAsia="仿宋_GB2312" w:hAnsi="Times New Roman" w:cs="Times New Roman" w:hint="eastAsia"/>
          <w:sz w:val="32"/>
          <w:szCs w:val="32"/>
        </w:rPr>
        <w:t>2.给儿童的作品打分或评判对错</w:t>
      </w:r>
      <w:r w:rsidRPr="008E26E6">
        <w:rPr>
          <w:rFonts w:ascii="仿宋_GB2312" w:eastAsia="仿宋_GB2312" w:hAnsi="Times New Roman" w:cs="Times New Roman" w:hint="eastAsia"/>
          <w:sz w:val="32"/>
          <w:szCs w:val="32"/>
        </w:rPr>
        <w:t>。</w:t>
      </w:r>
    </w:p>
    <w:p w:rsidR="00A619EC" w:rsidRPr="008E26E6" w:rsidRDefault="00A619EC" w:rsidP="00A619EC">
      <w:pPr>
        <w:pStyle w:val="10"/>
        <w:shd w:val="clear" w:color="auto" w:fill="auto"/>
        <w:spacing w:line="570" w:lineRule="exact"/>
        <w:ind w:firstLineChars="200" w:firstLine="640"/>
        <w:jc w:val="both"/>
        <w:rPr>
          <w:rFonts w:ascii="仿宋_GB2312" w:eastAsia="仿宋_GB2312" w:hAnsi="Times New Roman" w:cs="Times New Roman"/>
          <w:sz w:val="32"/>
          <w:szCs w:val="32"/>
        </w:rPr>
      </w:pPr>
      <w:r w:rsidRPr="008E26E6">
        <w:rPr>
          <w:rFonts w:ascii="仿宋_GB2312" w:eastAsia="仿宋_GB2312" w:hAnsi="Times New Roman" w:cs="Times New Roman" w:hint="eastAsia"/>
          <w:sz w:val="32"/>
          <w:szCs w:val="32"/>
        </w:rPr>
        <w:t>3.通过考试、测验、比赛、作业等方式检验儿童的学习效果。</w:t>
      </w:r>
    </w:p>
    <w:p w:rsidR="00A619EC" w:rsidRPr="008E26E6" w:rsidRDefault="00A619EC" w:rsidP="00A619EC">
      <w:pPr>
        <w:pStyle w:val="10"/>
        <w:shd w:val="clear" w:color="auto" w:fill="auto"/>
        <w:spacing w:line="570" w:lineRule="exact"/>
        <w:ind w:firstLineChars="200" w:firstLine="640"/>
        <w:jc w:val="both"/>
        <w:rPr>
          <w:rFonts w:ascii="仿宋_GB2312" w:eastAsia="仿宋_GB2312" w:hAnsi="Times New Roman" w:cs="Times New Roman"/>
          <w:sz w:val="32"/>
          <w:szCs w:val="32"/>
        </w:rPr>
      </w:pPr>
      <w:r w:rsidRPr="008E26E6">
        <w:rPr>
          <w:rFonts w:ascii="仿宋_GB2312" w:eastAsia="仿宋_GB2312" w:hAnsi="Times New Roman" w:cs="Times New Roman" w:hint="eastAsia"/>
          <w:sz w:val="32"/>
          <w:szCs w:val="32"/>
        </w:rPr>
        <w:t>4.将识字率、单词量等作为幼儿园特色教育的成果。</w:t>
      </w:r>
    </w:p>
    <w:p w:rsidR="00A619EC" w:rsidRPr="008E26E6" w:rsidRDefault="00A619EC" w:rsidP="00A619EC">
      <w:pPr>
        <w:pStyle w:val="10"/>
        <w:shd w:val="clear" w:color="auto" w:fill="auto"/>
        <w:spacing w:line="570" w:lineRule="exact"/>
        <w:ind w:firstLineChars="200" w:firstLine="640"/>
        <w:jc w:val="both"/>
        <w:rPr>
          <w:rFonts w:ascii="仿宋_GB2312" w:eastAsia="仿宋_GB2312" w:hAnsi="Times New Roman" w:cs="Times New Roman"/>
          <w:sz w:val="32"/>
          <w:szCs w:val="32"/>
        </w:rPr>
      </w:pPr>
      <w:r w:rsidRPr="008E26E6">
        <w:rPr>
          <w:rFonts w:ascii="仿宋_GB2312" w:eastAsia="仿宋_GB2312" w:hAnsi="Times New Roman" w:cs="Times New Roman" w:hint="eastAsia"/>
          <w:sz w:val="32"/>
          <w:szCs w:val="32"/>
        </w:rPr>
        <w:t>5.以批改作业的方式向家长反馈儿童学习效果。</w:t>
      </w:r>
    </w:p>
    <w:p w:rsidR="00A619EC" w:rsidRPr="008E26E6" w:rsidRDefault="00A619EC" w:rsidP="00A619EC">
      <w:pPr>
        <w:pStyle w:val="10"/>
        <w:shd w:val="clear" w:color="auto" w:fill="auto"/>
        <w:spacing w:line="570" w:lineRule="exact"/>
        <w:ind w:firstLineChars="200" w:firstLine="640"/>
        <w:jc w:val="both"/>
        <w:rPr>
          <w:rStyle w:val="SimHei"/>
          <w:b/>
          <w:sz w:val="32"/>
          <w:szCs w:val="32"/>
          <w:lang w:val="zh-TW"/>
        </w:rPr>
      </w:pPr>
      <w:r w:rsidRPr="008E26E6">
        <w:rPr>
          <w:rStyle w:val="a9"/>
          <w:rFonts w:ascii="黑体" w:eastAsia="黑体" w:hAnsi="黑体" w:hint="eastAsia"/>
          <w:b w:val="0"/>
          <w:sz w:val="32"/>
          <w:szCs w:val="32"/>
        </w:rPr>
        <w:t>三、教育环境</w:t>
      </w:r>
      <w:r w:rsidRPr="008E26E6">
        <w:rPr>
          <w:rStyle w:val="SimHei"/>
          <w:rFonts w:hint="eastAsia"/>
          <w:b/>
          <w:sz w:val="32"/>
          <w:szCs w:val="32"/>
          <w:lang w:val="zh-TW"/>
        </w:rPr>
        <w:t>“</w:t>
      </w:r>
      <w:r w:rsidRPr="008E26E6">
        <w:rPr>
          <w:rStyle w:val="a9"/>
          <w:rFonts w:ascii="黑体" w:eastAsia="黑体" w:hAnsi="黑体" w:hint="eastAsia"/>
          <w:b w:val="0"/>
          <w:sz w:val="32"/>
          <w:szCs w:val="32"/>
        </w:rPr>
        <w:t>小学化</w:t>
      </w:r>
      <w:r w:rsidRPr="008E26E6">
        <w:rPr>
          <w:rStyle w:val="SimHei"/>
          <w:rFonts w:hint="eastAsia"/>
          <w:b/>
          <w:sz w:val="32"/>
          <w:szCs w:val="32"/>
          <w:lang w:val="zh-TW"/>
        </w:rPr>
        <w:t>”</w:t>
      </w:r>
    </w:p>
    <w:p w:rsidR="00A619EC" w:rsidRPr="008E26E6" w:rsidRDefault="00A619EC" w:rsidP="00A619EC">
      <w:pPr>
        <w:pStyle w:val="10"/>
        <w:shd w:val="clear" w:color="auto" w:fill="auto"/>
        <w:spacing w:line="570" w:lineRule="exact"/>
        <w:ind w:firstLineChars="200" w:firstLine="640"/>
        <w:jc w:val="both"/>
        <w:rPr>
          <w:rStyle w:val="a9"/>
          <w:rFonts w:ascii="仿宋_GB2312" w:eastAsia="仿宋_GB2312" w:hAnsi="仿宋_GB2312" w:cs="仿宋_GB2312"/>
          <w:b w:val="0"/>
          <w:bCs w:val="0"/>
          <w:sz w:val="32"/>
          <w:szCs w:val="32"/>
        </w:rPr>
      </w:pPr>
      <w:r w:rsidRPr="008E26E6">
        <w:rPr>
          <w:rStyle w:val="a9"/>
          <w:rFonts w:ascii="仿宋_GB2312" w:eastAsia="仿宋_GB2312" w:hAnsi="仿宋_GB2312" w:cs="仿宋_GB2312" w:hint="eastAsia"/>
          <w:b w:val="0"/>
          <w:sz w:val="32"/>
          <w:szCs w:val="32"/>
        </w:rPr>
        <w:t>环境设置单一，仅能满足集体教学、进餐和午休等活动类型的需要，不能支持儿童自主自发地探索与学习。</w:t>
      </w:r>
    </w:p>
    <w:p w:rsidR="00A619EC" w:rsidRDefault="00A619EC" w:rsidP="00A619EC">
      <w:pPr>
        <w:pStyle w:val="10"/>
        <w:shd w:val="clear" w:color="auto" w:fill="auto"/>
        <w:spacing w:line="570" w:lineRule="exact"/>
        <w:ind w:firstLineChars="200" w:firstLine="640"/>
        <w:jc w:val="both"/>
        <w:rPr>
          <w:rFonts w:ascii="楷体_GB2312" w:eastAsia="楷体_GB2312" w:hAnsi="楷体_GB2312" w:cs="楷体_GB2312"/>
          <w:sz w:val="32"/>
          <w:szCs w:val="32"/>
        </w:rPr>
      </w:pPr>
      <w:r>
        <w:rPr>
          <w:rFonts w:ascii="楷体_GB2312" w:eastAsia="楷体_GB2312" w:hAnsi="楷体_GB2312" w:cs="楷体_GB2312" w:hint="eastAsia"/>
          <w:sz w:val="32"/>
          <w:szCs w:val="32"/>
        </w:rPr>
        <w:t>（一）无活动区域或设置不足</w:t>
      </w:r>
    </w:p>
    <w:p w:rsidR="00A619EC" w:rsidRPr="008E26E6" w:rsidRDefault="00A619EC" w:rsidP="00A619EC">
      <w:pPr>
        <w:pStyle w:val="10"/>
        <w:shd w:val="clear" w:color="auto" w:fill="auto"/>
        <w:spacing w:line="570" w:lineRule="exact"/>
        <w:ind w:firstLineChars="200" w:firstLine="640"/>
        <w:jc w:val="both"/>
        <w:rPr>
          <w:rFonts w:ascii="仿宋_GB2312" w:eastAsia="仿宋_GB2312" w:hAnsi="Times New Roman" w:cs="Times New Roman"/>
          <w:sz w:val="32"/>
          <w:szCs w:val="32"/>
        </w:rPr>
      </w:pPr>
      <w:r w:rsidRPr="008E26E6">
        <w:rPr>
          <w:rFonts w:ascii="仿宋_GB2312" w:eastAsia="仿宋_GB2312" w:hAnsi="Times New Roman" w:cs="Times New Roman" w:hint="eastAsia"/>
          <w:sz w:val="32"/>
          <w:szCs w:val="32"/>
        </w:rPr>
        <w:t>1.室内没有设置活动区域或者设置不足。</w:t>
      </w:r>
    </w:p>
    <w:p w:rsidR="00A619EC" w:rsidRPr="008E26E6" w:rsidRDefault="00A619EC" w:rsidP="00A619EC">
      <w:pPr>
        <w:pStyle w:val="10"/>
        <w:shd w:val="clear" w:color="auto" w:fill="auto"/>
        <w:spacing w:line="570" w:lineRule="exact"/>
        <w:ind w:firstLineChars="200" w:firstLine="640"/>
        <w:jc w:val="both"/>
        <w:rPr>
          <w:rFonts w:ascii="仿宋_GB2312" w:eastAsia="仿宋_GB2312" w:hAnsi="Times New Roman" w:cs="Times New Roman"/>
          <w:sz w:val="32"/>
          <w:szCs w:val="32"/>
        </w:rPr>
      </w:pPr>
      <w:r w:rsidRPr="008E26E6">
        <w:rPr>
          <w:rFonts w:ascii="仿宋_GB2312" w:eastAsia="仿宋_GB2312" w:hAnsi="Times New Roman" w:cs="Times New Roman" w:hint="eastAsia"/>
          <w:sz w:val="32"/>
          <w:szCs w:val="32"/>
        </w:rPr>
        <w:t>2.儿童桌椅高度不适合年龄段儿童要求，模仿小学课室排列，玩具柜少且基本靠墙放置。</w:t>
      </w:r>
    </w:p>
    <w:p w:rsidR="00A619EC" w:rsidRPr="008E26E6" w:rsidRDefault="00A619EC" w:rsidP="00A619EC">
      <w:pPr>
        <w:pStyle w:val="10"/>
        <w:shd w:val="clear" w:color="auto" w:fill="auto"/>
        <w:spacing w:line="570" w:lineRule="exact"/>
        <w:ind w:firstLineChars="200" w:firstLine="640"/>
        <w:jc w:val="both"/>
        <w:rPr>
          <w:rFonts w:ascii="仿宋_GB2312" w:eastAsia="仿宋_GB2312" w:hAnsi="Times New Roman" w:cs="Times New Roman"/>
          <w:sz w:val="32"/>
          <w:szCs w:val="32"/>
        </w:rPr>
      </w:pPr>
      <w:r w:rsidRPr="008E26E6">
        <w:rPr>
          <w:rFonts w:ascii="仿宋_GB2312" w:eastAsia="仿宋_GB2312" w:hAnsi="Times New Roman" w:cs="Times New Roman" w:hint="eastAsia"/>
          <w:sz w:val="32"/>
          <w:szCs w:val="32"/>
        </w:rPr>
        <w:t>3.墙面张贴拼音或英语字母、字母表、古诗词、三字经、弟子规等不适宜内容。</w:t>
      </w:r>
    </w:p>
    <w:p w:rsidR="00A619EC" w:rsidRDefault="00A619EC" w:rsidP="00A619EC">
      <w:pPr>
        <w:pStyle w:val="10"/>
        <w:shd w:val="clear" w:color="auto" w:fill="auto"/>
        <w:spacing w:line="570" w:lineRule="exact"/>
        <w:ind w:firstLineChars="200" w:firstLine="640"/>
        <w:jc w:val="both"/>
        <w:rPr>
          <w:rFonts w:ascii="楷体_GB2312" w:eastAsia="楷体_GB2312" w:hAnsi="楷体_GB2312" w:cs="楷体_GB2312"/>
          <w:sz w:val="32"/>
          <w:szCs w:val="32"/>
        </w:rPr>
      </w:pPr>
      <w:r>
        <w:rPr>
          <w:rFonts w:ascii="楷体_GB2312" w:eastAsia="楷体_GB2312" w:hAnsi="楷体_GB2312" w:cs="楷体_GB2312" w:hint="eastAsia"/>
          <w:sz w:val="32"/>
          <w:szCs w:val="32"/>
        </w:rPr>
        <w:t>（二）玩具、学具、图书种类单一</w:t>
      </w:r>
    </w:p>
    <w:p w:rsidR="00A619EC" w:rsidRPr="008E26E6" w:rsidRDefault="00A619EC" w:rsidP="00A619EC">
      <w:pPr>
        <w:pStyle w:val="10"/>
        <w:shd w:val="clear" w:color="auto" w:fill="auto"/>
        <w:spacing w:line="570" w:lineRule="exact"/>
        <w:ind w:firstLineChars="200" w:firstLine="640"/>
        <w:jc w:val="both"/>
        <w:rPr>
          <w:rFonts w:ascii="仿宋_GB2312" w:eastAsia="仿宋_GB2312" w:hAnsi="Times New Roman" w:cs="Times New Roman"/>
          <w:sz w:val="32"/>
          <w:szCs w:val="32"/>
        </w:rPr>
      </w:pPr>
      <w:r w:rsidRPr="008E26E6">
        <w:rPr>
          <w:rFonts w:ascii="仿宋_GB2312" w:eastAsia="仿宋_GB2312" w:hAnsi="Times New Roman" w:cs="Times New Roman" w:hint="eastAsia"/>
          <w:sz w:val="32"/>
          <w:szCs w:val="32"/>
        </w:rPr>
        <w:t>1.班级有识字、数学、国学、英语、拼音、三字经等书面材料。</w:t>
      </w:r>
    </w:p>
    <w:p w:rsidR="00A619EC" w:rsidRPr="008E26E6" w:rsidRDefault="00A619EC" w:rsidP="00A619EC">
      <w:pPr>
        <w:pStyle w:val="10"/>
        <w:shd w:val="clear" w:color="auto" w:fill="auto"/>
        <w:spacing w:line="570" w:lineRule="exact"/>
        <w:ind w:firstLineChars="200" w:firstLine="640"/>
        <w:jc w:val="both"/>
        <w:rPr>
          <w:rFonts w:ascii="仿宋_GB2312" w:eastAsia="仿宋_GB2312" w:hAnsi="Times New Roman" w:cs="Times New Roman"/>
          <w:sz w:val="32"/>
          <w:szCs w:val="32"/>
        </w:rPr>
      </w:pPr>
      <w:r w:rsidRPr="008E26E6">
        <w:rPr>
          <w:rFonts w:ascii="仿宋_GB2312" w:eastAsia="仿宋_GB2312" w:hAnsi="Times New Roman" w:cs="Times New Roman" w:hint="eastAsia"/>
          <w:sz w:val="32"/>
          <w:szCs w:val="32"/>
        </w:rPr>
        <w:t>2.活动室玩教具、活动材料、图书数量和种类不足，种类单一，没有按照教育内容、季节变化和儿童兴趣及时投放和更新。</w:t>
      </w:r>
    </w:p>
    <w:p w:rsidR="00A619EC" w:rsidRPr="008E26E6" w:rsidRDefault="00A619EC" w:rsidP="00A619EC">
      <w:pPr>
        <w:pStyle w:val="10"/>
        <w:shd w:val="clear" w:color="auto" w:fill="auto"/>
        <w:spacing w:line="570" w:lineRule="exact"/>
        <w:ind w:firstLineChars="200" w:firstLine="640"/>
        <w:jc w:val="both"/>
        <w:rPr>
          <w:rFonts w:hAnsi="Times New Roman" w:cs="Times New Roman"/>
        </w:rPr>
      </w:pPr>
      <w:r w:rsidRPr="008E26E6">
        <w:rPr>
          <w:rFonts w:ascii="仿宋_GB2312" w:eastAsia="仿宋_GB2312" w:hAnsi="Times New Roman" w:cs="Times New Roman" w:hint="eastAsia"/>
          <w:sz w:val="32"/>
          <w:szCs w:val="32"/>
        </w:rPr>
        <w:t>3.活动室以大量教学使用的各种教材以及儿童的作业本、练习册、铅笔、橡皮等用具为主，缺少满足儿童各领域发展所需的教玩具和游戏操作材料。</w:t>
      </w:r>
    </w:p>
    <w:p w:rsidR="00A619EC" w:rsidRDefault="00A619EC" w:rsidP="00A619EC">
      <w:pPr>
        <w:pStyle w:val="10"/>
        <w:shd w:val="clear" w:color="auto" w:fill="auto"/>
        <w:spacing w:line="570" w:lineRule="exact"/>
        <w:ind w:firstLineChars="200" w:firstLine="640"/>
        <w:jc w:val="both"/>
        <w:rPr>
          <w:rFonts w:ascii="楷体_GB2312" w:eastAsia="楷体_GB2312" w:hAnsi="楷体_GB2312" w:cs="楷体_GB2312"/>
          <w:sz w:val="32"/>
          <w:szCs w:val="32"/>
        </w:rPr>
      </w:pPr>
      <w:r>
        <w:rPr>
          <w:rFonts w:ascii="楷体_GB2312" w:eastAsia="楷体_GB2312" w:hAnsi="楷体_GB2312" w:cs="楷体_GB2312" w:hint="eastAsia"/>
          <w:sz w:val="32"/>
          <w:szCs w:val="32"/>
        </w:rPr>
        <w:t>（三）户外设施和器械不足</w:t>
      </w:r>
    </w:p>
    <w:p w:rsidR="00A619EC" w:rsidRPr="008E26E6" w:rsidRDefault="00A619EC" w:rsidP="00A619EC">
      <w:pPr>
        <w:pStyle w:val="10"/>
        <w:shd w:val="clear" w:color="auto" w:fill="auto"/>
        <w:spacing w:line="570" w:lineRule="exact"/>
        <w:ind w:firstLineChars="200" w:firstLine="640"/>
        <w:jc w:val="both"/>
        <w:rPr>
          <w:rFonts w:ascii="仿宋_GB2312" w:eastAsia="仿宋_GB2312" w:hAnsi="仿宋_GB2312" w:cs="仿宋_GB2312" w:hint="eastAsia"/>
          <w:b/>
          <w:sz w:val="32"/>
          <w:szCs w:val="32"/>
        </w:rPr>
      </w:pPr>
      <w:r w:rsidRPr="008E26E6">
        <w:rPr>
          <w:rFonts w:ascii="仿宋_GB2312" w:eastAsia="仿宋_GB2312" w:hAnsi="Times New Roman" w:cs="Times New Roman" w:hint="eastAsia"/>
          <w:sz w:val="32"/>
          <w:szCs w:val="32"/>
        </w:rPr>
        <w:t>1.儿童体育活动场地、设施和器材严重不足，甚至</w:t>
      </w:r>
      <w:r w:rsidRPr="008E26E6">
        <w:rPr>
          <w:rFonts w:ascii="仿宋_GB2312" w:eastAsia="仿宋_GB2312" w:hAnsi="Times New Roman" w:cs="Times New Roman" w:hint="eastAsia"/>
          <w:bCs/>
          <w:sz w:val="32"/>
          <w:szCs w:val="32"/>
        </w:rPr>
        <w:t>无户外幼</w:t>
      </w:r>
      <w:r w:rsidRPr="008E26E6">
        <w:rPr>
          <w:rStyle w:val="a9"/>
          <w:rFonts w:ascii="仿宋_GB2312" w:eastAsia="仿宋_GB2312" w:hAnsi="仿宋_GB2312" w:cs="仿宋_GB2312" w:hint="eastAsia"/>
          <w:b w:val="0"/>
          <w:sz w:val="32"/>
          <w:szCs w:val="32"/>
        </w:rPr>
        <w:t>儿活动场地</w:t>
      </w:r>
      <w:r w:rsidRPr="008E26E6">
        <w:rPr>
          <w:rFonts w:ascii="仿宋_GB2312" w:eastAsia="仿宋_GB2312" w:hAnsi="仿宋_GB2312" w:cs="仿宋_GB2312" w:hint="eastAsia"/>
          <w:b/>
          <w:sz w:val="32"/>
          <w:szCs w:val="32"/>
        </w:rPr>
        <w:t>。</w:t>
      </w:r>
    </w:p>
    <w:p w:rsidR="00A619EC" w:rsidRPr="008E26E6" w:rsidRDefault="00A619EC" w:rsidP="00A619EC">
      <w:pPr>
        <w:pStyle w:val="10"/>
        <w:shd w:val="clear" w:color="auto" w:fill="auto"/>
        <w:spacing w:line="570" w:lineRule="exact"/>
        <w:ind w:firstLineChars="200" w:firstLine="640"/>
        <w:jc w:val="both"/>
        <w:rPr>
          <w:rFonts w:ascii="仿宋_GB2312" w:eastAsia="仿宋_GB2312" w:hAnsi="Times New Roman" w:cs="Times New Roman"/>
          <w:sz w:val="32"/>
          <w:szCs w:val="32"/>
        </w:rPr>
      </w:pPr>
      <w:r w:rsidRPr="008E26E6">
        <w:rPr>
          <w:rFonts w:ascii="仿宋_GB2312" w:eastAsia="仿宋_GB2312" w:hAnsi="Times New Roman" w:cs="Times New Roman" w:hint="eastAsia"/>
          <w:sz w:val="32"/>
          <w:szCs w:val="32"/>
        </w:rPr>
        <w:t>2.未提供户外游戏所需材料或材料数量少、品种单一。</w:t>
      </w:r>
    </w:p>
    <w:p w:rsidR="00A619EC" w:rsidRPr="008E26E6" w:rsidRDefault="00A619EC" w:rsidP="00A619EC">
      <w:pPr>
        <w:pStyle w:val="10"/>
        <w:shd w:val="clear" w:color="auto" w:fill="auto"/>
        <w:spacing w:line="570" w:lineRule="exact"/>
        <w:ind w:firstLineChars="200" w:firstLine="640"/>
        <w:jc w:val="both"/>
        <w:rPr>
          <w:rFonts w:ascii="仿宋_GB2312" w:eastAsia="仿宋_GB2312" w:hAnsi="Times New Roman" w:cs="Times New Roman"/>
          <w:sz w:val="32"/>
          <w:szCs w:val="32"/>
        </w:rPr>
      </w:pPr>
      <w:r w:rsidRPr="008E26E6">
        <w:rPr>
          <w:rFonts w:ascii="仿宋_GB2312" w:eastAsia="仿宋_GB2312" w:hAnsi="Times New Roman" w:cs="Times New Roman" w:hint="eastAsia"/>
          <w:sz w:val="32"/>
          <w:szCs w:val="32"/>
        </w:rPr>
        <w:t>3.户外自由活动时，不允许儿童开展正常范围内的自发体能游戏活动。</w:t>
      </w:r>
    </w:p>
    <w:p w:rsidR="00A619EC" w:rsidRPr="008E26E6" w:rsidRDefault="00A619EC" w:rsidP="00A619EC">
      <w:pPr>
        <w:pStyle w:val="10"/>
        <w:shd w:val="clear" w:color="auto" w:fill="auto"/>
        <w:spacing w:line="540" w:lineRule="exact"/>
        <w:ind w:firstLineChars="200" w:firstLine="643"/>
        <w:jc w:val="both"/>
        <w:rPr>
          <w:rStyle w:val="a9"/>
          <w:rFonts w:ascii="黑体" w:eastAsia="黑体" w:hAnsi="黑体"/>
          <w:b w:val="0"/>
          <w:bCs w:val="0"/>
          <w:sz w:val="32"/>
          <w:szCs w:val="32"/>
          <w:lang w:eastAsia="zh-TW"/>
        </w:rPr>
      </w:pPr>
      <w:r w:rsidRPr="008E26E6">
        <w:rPr>
          <w:rFonts w:ascii="黑体" w:eastAsia="黑体" w:hAnsi="黑体" w:cs="仿宋_GB2312" w:hint="eastAsia"/>
          <w:b/>
          <w:sz w:val="32"/>
          <w:szCs w:val="32"/>
        </w:rPr>
        <w:t>四</w:t>
      </w:r>
      <w:r w:rsidRPr="008E26E6">
        <w:rPr>
          <w:rStyle w:val="a9"/>
          <w:rFonts w:ascii="黑体" w:eastAsia="黑体" w:hAnsi="黑体"/>
          <w:b w:val="0"/>
          <w:sz w:val="32"/>
          <w:szCs w:val="32"/>
        </w:rPr>
        <w:t>、管理方式“小学化”</w:t>
      </w:r>
    </w:p>
    <w:p w:rsidR="00A619EC" w:rsidRDefault="00A619EC" w:rsidP="00A619EC">
      <w:pPr>
        <w:pStyle w:val="10"/>
        <w:shd w:val="clear" w:color="auto" w:fill="auto"/>
        <w:spacing w:line="540" w:lineRule="exact"/>
        <w:ind w:firstLine="651"/>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不能根据《幼儿园工作规程》</w:t>
      </w:r>
      <w:r w:rsidRPr="008E26E6">
        <w:rPr>
          <w:rFonts w:ascii="仿宋_GB2312" w:eastAsia="仿宋_GB2312" w:hAnsi="Times New Roman" w:cs="Times New Roman" w:hint="eastAsia"/>
          <w:sz w:val="32"/>
          <w:szCs w:val="32"/>
        </w:rPr>
        <w:t>和《3-6岁儿童学习与发展指南》精神，按照幼儿身心发展的规律，采取比较有效的管理策略</w:t>
      </w:r>
      <w:r>
        <w:rPr>
          <w:rFonts w:ascii="仿宋_GB2312" w:eastAsia="仿宋_GB2312" w:hAnsi="仿宋_GB2312" w:cs="仿宋_GB2312" w:hint="eastAsia"/>
          <w:sz w:val="32"/>
          <w:szCs w:val="32"/>
        </w:rPr>
        <w:t>。</w:t>
      </w:r>
    </w:p>
    <w:p w:rsidR="00A619EC" w:rsidRPr="008E26E6" w:rsidRDefault="00A619EC" w:rsidP="00A619EC">
      <w:pPr>
        <w:pStyle w:val="10"/>
        <w:shd w:val="clear" w:color="auto" w:fill="auto"/>
        <w:spacing w:line="570" w:lineRule="exact"/>
        <w:ind w:firstLineChars="200" w:firstLine="640"/>
        <w:jc w:val="both"/>
        <w:rPr>
          <w:rFonts w:ascii="仿宋_GB2312" w:eastAsia="仿宋_GB2312" w:hAnsi="Times New Roman" w:cs="Times New Roman"/>
          <w:sz w:val="32"/>
          <w:szCs w:val="32"/>
        </w:rPr>
      </w:pPr>
      <w:r w:rsidRPr="008E26E6">
        <w:rPr>
          <w:rFonts w:ascii="仿宋_GB2312" w:eastAsia="仿宋_GB2312" w:hAnsi="Times New Roman" w:cs="Times New Roman" w:hint="eastAsia"/>
          <w:sz w:val="32"/>
          <w:szCs w:val="32"/>
        </w:rPr>
        <w:t>1.办园理念不科学，管理方式传统，将小学的教育理念、教学内容、教学手段渗透其中，要求幼儿在园生活环节完全整齐划一。</w:t>
      </w:r>
    </w:p>
    <w:p w:rsidR="00A619EC" w:rsidRPr="008E26E6" w:rsidRDefault="00A619EC" w:rsidP="00A619EC">
      <w:pPr>
        <w:pStyle w:val="10"/>
        <w:shd w:val="clear" w:color="auto" w:fill="auto"/>
        <w:spacing w:line="570" w:lineRule="exact"/>
        <w:ind w:firstLineChars="200" w:firstLine="640"/>
        <w:jc w:val="both"/>
        <w:rPr>
          <w:rFonts w:ascii="仿宋_GB2312" w:eastAsia="仿宋_GB2312" w:hAnsi="Times New Roman" w:cs="Times New Roman"/>
          <w:sz w:val="32"/>
          <w:szCs w:val="32"/>
        </w:rPr>
      </w:pPr>
      <w:r w:rsidRPr="008E26E6">
        <w:rPr>
          <w:rFonts w:ascii="仿宋_GB2312" w:eastAsia="仿宋_GB2312" w:hAnsi="Times New Roman" w:cs="Times New Roman" w:hint="eastAsia"/>
          <w:sz w:val="32"/>
          <w:szCs w:val="32"/>
        </w:rPr>
        <w:t>2.执行小学作息时间，参照小学课表上课。</w:t>
      </w:r>
    </w:p>
    <w:p w:rsidR="00A619EC" w:rsidRPr="008E26E6" w:rsidRDefault="00A619EC" w:rsidP="00A619EC">
      <w:pPr>
        <w:pStyle w:val="10"/>
        <w:shd w:val="clear" w:color="auto" w:fill="auto"/>
        <w:spacing w:line="570" w:lineRule="exact"/>
        <w:ind w:firstLineChars="200" w:firstLine="640"/>
        <w:jc w:val="both"/>
        <w:rPr>
          <w:rFonts w:ascii="仿宋_GB2312" w:eastAsia="仿宋_GB2312" w:hAnsi="Times New Roman" w:cs="Times New Roman"/>
          <w:sz w:val="32"/>
          <w:szCs w:val="32"/>
        </w:rPr>
      </w:pPr>
      <w:r w:rsidRPr="008E26E6">
        <w:rPr>
          <w:rFonts w:ascii="仿宋_GB2312" w:eastAsia="仿宋_GB2312" w:hAnsi="Times New Roman" w:cs="Times New Roman" w:hint="eastAsia"/>
          <w:sz w:val="32"/>
          <w:szCs w:val="32"/>
        </w:rPr>
        <w:t>3.在招聘教师时过于注重表演性技能，忽视教师在幼儿行为观察与分析、游戏化活动设计与实施等方面的核心专业素养。</w:t>
      </w:r>
    </w:p>
    <w:p w:rsidR="00A619EC" w:rsidRDefault="00A619EC" w:rsidP="00A619EC">
      <w:pPr>
        <w:pStyle w:val="10"/>
        <w:shd w:val="clear" w:color="auto" w:fill="auto"/>
        <w:spacing w:line="570" w:lineRule="exact"/>
        <w:ind w:firstLineChars="200" w:firstLine="640"/>
        <w:jc w:val="both"/>
        <w:rPr>
          <w:rFonts w:ascii="黑体" w:eastAsia="黑体" w:hAnsi="黑体" w:cs="仿宋_GB2312"/>
          <w:sz w:val="32"/>
          <w:szCs w:val="32"/>
        </w:rPr>
      </w:pPr>
      <w:r>
        <w:rPr>
          <w:rFonts w:ascii="黑体" w:eastAsia="黑体" w:hAnsi="黑体" w:cs="仿宋_GB2312" w:hint="eastAsia"/>
          <w:sz w:val="32"/>
          <w:szCs w:val="32"/>
        </w:rPr>
        <w:t>五、教师能力不合格</w:t>
      </w:r>
    </w:p>
    <w:p w:rsidR="00A619EC" w:rsidRDefault="00A619EC" w:rsidP="00A619EC">
      <w:pPr>
        <w:pStyle w:val="10"/>
        <w:shd w:val="clear" w:color="auto" w:fill="auto"/>
        <w:spacing w:line="57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幼儿园对于不具备幼儿园教师资格的，未能督促其参加专业技能补偿培训并通过考试取得幼儿园教师资格证，对于不能取得教师资格的，没有限期予以调整。对于不适应科学保教需要的教师，未通过开展岗位适应性规范培训，提高幼儿园教师科学保教能力。 </w:t>
      </w:r>
    </w:p>
    <w:p w:rsidR="00A619EC" w:rsidRPr="008E26E6" w:rsidRDefault="00A619EC" w:rsidP="00A619EC">
      <w:pPr>
        <w:pStyle w:val="10"/>
        <w:shd w:val="clear" w:color="auto" w:fill="auto"/>
        <w:spacing w:line="570" w:lineRule="exact"/>
        <w:ind w:firstLineChars="200" w:firstLine="640"/>
        <w:jc w:val="both"/>
        <w:rPr>
          <w:rFonts w:ascii="仿宋_GB2312" w:eastAsia="仿宋_GB2312" w:hAnsi="Times New Roman" w:cs="Times New Roman"/>
          <w:sz w:val="32"/>
          <w:szCs w:val="32"/>
        </w:rPr>
      </w:pPr>
      <w:r w:rsidRPr="008E26E6">
        <w:rPr>
          <w:rFonts w:ascii="仿宋_GB2312" w:eastAsia="仿宋_GB2312" w:hAnsi="Times New Roman" w:cs="Times New Roman" w:hint="eastAsia"/>
          <w:sz w:val="32"/>
          <w:szCs w:val="32"/>
        </w:rPr>
        <w:t>1.教师习惯于“小学化”教学，并按照小学的教育内容和教学方式进行教学。</w:t>
      </w:r>
    </w:p>
    <w:p w:rsidR="00A619EC" w:rsidRPr="008E26E6" w:rsidRDefault="00A619EC" w:rsidP="00A619EC">
      <w:pPr>
        <w:pStyle w:val="10"/>
        <w:shd w:val="clear" w:color="auto" w:fill="auto"/>
        <w:spacing w:line="570" w:lineRule="exact"/>
        <w:ind w:firstLineChars="200" w:firstLine="640"/>
        <w:jc w:val="both"/>
        <w:rPr>
          <w:rFonts w:ascii="仿宋_GB2312" w:eastAsia="仿宋_GB2312" w:hAnsi="Times New Roman" w:cs="Times New Roman"/>
          <w:sz w:val="32"/>
          <w:szCs w:val="32"/>
        </w:rPr>
      </w:pPr>
      <w:r w:rsidRPr="008E26E6">
        <w:rPr>
          <w:rFonts w:ascii="仿宋_GB2312" w:eastAsia="仿宋_GB2312" w:hAnsi="Times New Roman" w:cs="Times New Roman" w:hint="eastAsia"/>
          <w:sz w:val="32"/>
          <w:szCs w:val="32"/>
        </w:rPr>
        <w:t>2.教师不善于按照幼儿身心发展规律和学习特点，组织开展游戏活动。</w:t>
      </w:r>
    </w:p>
    <w:p w:rsidR="00A619EC" w:rsidRDefault="00A619EC" w:rsidP="00A619EC">
      <w:pPr>
        <w:pStyle w:val="10"/>
        <w:shd w:val="clear" w:color="auto" w:fill="auto"/>
        <w:spacing w:line="570" w:lineRule="exact"/>
        <w:ind w:firstLineChars="200" w:firstLine="640"/>
        <w:jc w:val="both"/>
        <w:rPr>
          <w:rFonts w:ascii="仿宋_GB2312" w:eastAsia="仿宋_GB2312"/>
          <w:sz w:val="32"/>
          <w:szCs w:val="32"/>
        </w:rPr>
      </w:pPr>
      <w:r w:rsidRPr="008E26E6">
        <w:rPr>
          <w:rFonts w:ascii="仿宋_GB2312" w:eastAsia="仿宋_GB2312" w:hAnsi="Times New Roman" w:cs="Times New Roman" w:hint="eastAsia"/>
          <w:sz w:val="32"/>
          <w:szCs w:val="32"/>
        </w:rPr>
        <w:t>3.教师不能引导家长正确认识幼小衔接并形成科学育儿观念。</w:t>
      </w:r>
    </w:p>
    <w:p w:rsidR="00A619EC" w:rsidRDefault="00A619EC" w:rsidP="00A619EC">
      <w:pPr>
        <w:spacing w:line="580" w:lineRule="exact"/>
      </w:pPr>
    </w:p>
    <w:p w:rsidR="00A619EC" w:rsidRDefault="00A619EC" w:rsidP="00A619EC">
      <w:pPr>
        <w:rPr>
          <w:rFonts w:ascii="Calibri" w:hAnsi="Calibri" w:hint="eastAsia"/>
          <w:szCs w:val="22"/>
        </w:rPr>
      </w:pPr>
    </w:p>
    <w:p w:rsidR="00404CAD" w:rsidRPr="00A619EC" w:rsidRDefault="00404CAD">
      <w:bookmarkStart w:id="1" w:name="_GoBack"/>
      <w:bookmarkEnd w:id="1"/>
    </w:p>
    <w:sectPr w:rsidR="00404CAD" w:rsidRPr="00A619EC" w:rsidSect="00F05A1A">
      <w:footerReference w:type="even" r:id="rId6"/>
      <w:footerReference w:type="default" r:id="rId7"/>
      <w:pgSz w:w="11906" w:h="16838" w:code="9"/>
      <w:pgMar w:top="2041" w:right="1531" w:bottom="1985" w:left="1531" w:header="851" w:footer="164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028" w:rsidRDefault="00A45028" w:rsidP="00A619EC">
      <w:r>
        <w:separator/>
      </w:r>
    </w:p>
  </w:endnote>
  <w:endnote w:type="continuationSeparator" w:id="0">
    <w:p w:rsidR="00A45028" w:rsidRDefault="00A45028" w:rsidP="00A61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ngLiU">
    <w:altName w:val="Microsoft JhengHei"/>
    <w:panose1 w:val="02010609000101010101"/>
    <w:charset w:val="88"/>
    <w:family w:val="modern"/>
    <w:pitch w:val="fixed"/>
    <w:sig w:usb0="00000000" w:usb1="08080000" w:usb2="00000010" w:usb3="00000000" w:csb0="00100000" w:csb1="00000000"/>
  </w:font>
  <w:font w:name="MS Mincho">
    <w:altName w:val="Yu Gothic UI"/>
    <w:panose1 w:val="02020609040205080304"/>
    <w:charset w:val="80"/>
    <w:family w:val="roman"/>
    <w:pitch w:val="fixed"/>
    <w:sig w:usb0="00000001" w:usb1="08070000" w:usb2="00000010" w:usb3="00000000" w:csb0="0002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B14" w:rsidRDefault="00A45028" w:rsidP="00F05A1A">
    <w:pPr>
      <w:pStyle w:val="a5"/>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end"/>
    </w:r>
  </w:p>
  <w:p w:rsidR="000C4B14" w:rsidRDefault="00A45028" w:rsidP="00584E26">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B14" w:rsidRPr="00584E26" w:rsidRDefault="00A45028" w:rsidP="00F05A1A">
    <w:pPr>
      <w:pStyle w:val="a5"/>
      <w:framePr w:wrap="around" w:vAnchor="text" w:hAnchor="margin" w:xAlign="outside" w:y="1"/>
      <w:ind w:leftChars="150" w:left="315" w:rightChars="150" w:right="315"/>
      <w:rPr>
        <w:rStyle w:val="a7"/>
        <w:sz w:val="28"/>
        <w:szCs w:val="28"/>
      </w:rPr>
    </w:pPr>
    <w:r w:rsidRPr="00584E26">
      <w:rPr>
        <w:rStyle w:val="a7"/>
        <w:sz w:val="28"/>
        <w:szCs w:val="28"/>
      </w:rPr>
      <w:t xml:space="preserve">— </w:t>
    </w:r>
    <w:r w:rsidRPr="00584E26">
      <w:rPr>
        <w:rStyle w:val="a7"/>
        <w:sz w:val="28"/>
        <w:szCs w:val="28"/>
      </w:rPr>
      <w:fldChar w:fldCharType="begin"/>
    </w:r>
    <w:r w:rsidRPr="00584E26">
      <w:rPr>
        <w:rStyle w:val="a7"/>
        <w:sz w:val="28"/>
        <w:szCs w:val="28"/>
      </w:rPr>
      <w:instrText xml:space="preserve">PAGE  </w:instrText>
    </w:r>
    <w:r w:rsidRPr="00584E26">
      <w:rPr>
        <w:rStyle w:val="a7"/>
        <w:sz w:val="28"/>
        <w:szCs w:val="28"/>
      </w:rPr>
      <w:fldChar w:fldCharType="separate"/>
    </w:r>
    <w:r>
      <w:rPr>
        <w:rStyle w:val="a7"/>
        <w:noProof/>
        <w:sz w:val="28"/>
        <w:szCs w:val="28"/>
      </w:rPr>
      <w:t>1</w:t>
    </w:r>
    <w:r w:rsidRPr="00584E26">
      <w:rPr>
        <w:rStyle w:val="a7"/>
        <w:sz w:val="28"/>
        <w:szCs w:val="28"/>
      </w:rPr>
      <w:fldChar w:fldCharType="end"/>
    </w:r>
    <w:r w:rsidRPr="00584E26">
      <w:rPr>
        <w:rStyle w:val="a7"/>
        <w:sz w:val="28"/>
        <w:szCs w:val="28"/>
      </w:rPr>
      <w:t xml:space="preserve"> —</w:t>
    </w:r>
  </w:p>
  <w:p w:rsidR="000C4B14" w:rsidRDefault="00A45028" w:rsidP="00584E26">
    <w:pPr>
      <w:pStyle w:val="a5"/>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028" w:rsidRDefault="00A45028" w:rsidP="00A619EC">
      <w:r>
        <w:separator/>
      </w:r>
    </w:p>
  </w:footnote>
  <w:footnote w:type="continuationSeparator" w:id="0">
    <w:p w:rsidR="00A45028" w:rsidRDefault="00A45028" w:rsidP="00A619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CA3"/>
    <w:rsid w:val="00404CAD"/>
    <w:rsid w:val="00A45028"/>
    <w:rsid w:val="00A619EC"/>
    <w:rsid w:val="00A74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B097954-B815-4844-970C-D483E480C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9E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19E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A619EC"/>
    <w:rPr>
      <w:sz w:val="18"/>
      <w:szCs w:val="18"/>
    </w:rPr>
  </w:style>
  <w:style w:type="paragraph" w:styleId="a5">
    <w:name w:val="footer"/>
    <w:basedOn w:val="a"/>
    <w:link w:val="a6"/>
    <w:unhideWhenUsed/>
    <w:rsid w:val="00A619E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rsid w:val="00A619EC"/>
    <w:rPr>
      <w:sz w:val="18"/>
      <w:szCs w:val="18"/>
    </w:rPr>
  </w:style>
  <w:style w:type="character" w:styleId="a7">
    <w:name w:val="page number"/>
    <w:basedOn w:val="a0"/>
    <w:rsid w:val="00A619EC"/>
  </w:style>
  <w:style w:type="paragraph" w:customStyle="1" w:styleId="21">
    <w:name w:val="正文文本 (2)1"/>
    <w:basedOn w:val="a"/>
    <w:link w:val="2"/>
    <w:qFormat/>
    <w:rsid w:val="00A619EC"/>
    <w:pPr>
      <w:shd w:val="clear" w:color="auto" w:fill="FFFFFF"/>
      <w:spacing w:line="0" w:lineRule="atLeast"/>
    </w:pPr>
    <w:rPr>
      <w:rFonts w:ascii="MingLiU" w:eastAsia="MingLiU" w:hAnsi="MingLiU" w:cs="MingLiU"/>
      <w:sz w:val="30"/>
      <w:szCs w:val="30"/>
    </w:rPr>
  </w:style>
  <w:style w:type="character" w:customStyle="1" w:styleId="20">
    <w:name w:val="正文文本 (2)"/>
    <w:qFormat/>
    <w:rsid w:val="00A619EC"/>
    <w:rPr>
      <w:rFonts w:ascii="MingLiU" w:eastAsia="MingLiU" w:hAnsi="MingLiU" w:cs="MingLiU"/>
      <w:color w:val="000000"/>
      <w:spacing w:val="0"/>
      <w:w w:val="100"/>
      <w:position w:val="0"/>
      <w:sz w:val="30"/>
      <w:szCs w:val="30"/>
      <w:u w:val="none"/>
      <w:lang w:val="zh-TW"/>
    </w:rPr>
  </w:style>
  <w:style w:type="character" w:customStyle="1" w:styleId="2">
    <w:name w:val="正文文本 (2)_"/>
    <w:link w:val="21"/>
    <w:qFormat/>
    <w:rsid w:val="00A619EC"/>
    <w:rPr>
      <w:rFonts w:ascii="MingLiU" w:eastAsia="MingLiU" w:hAnsi="MingLiU" w:cs="MingLiU"/>
      <w:sz w:val="30"/>
      <w:szCs w:val="30"/>
      <w:shd w:val="clear" w:color="auto" w:fill="FFFFFF"/>
    </w:rPr>
  </w:style>
  <w:style w:type="character" w:customStyle="1" w:styleId="1">
    <w:name w:val="标题 #1"/>
    <w:qFormat/>
    <w:rsid w:val="00A619EC"/>
    <w:rPr>
      <w:rFonts w:ascii="MingLiU" w:eastAsia="MingLiU" w:hAnsi="MingLiU" w:cs="MingLiU"/>
      <w:color w:val="000000"/>
      <w:spacing w:val="0"/>
      <w:w w:val="100"/>
      <w:position w:val="0"/>
      <w:sz w:val="36"/>
      <w:szCs w:val="36"/>
      <w:u w:val="none"/>
      <w:lang w:val="zh-TW"/>
    </w:rPr>
  </w:style>
  <w:style w:type="paragraph" w:customStyle="1" w:styleId="10">
    <w:name w:val="正文文本1"/>
    <w:basedOn w:val="a"/>
    <w:link w:val="a8"/>
    <w:qFormat/>
    <w:rsid w:val="00A619EC"/>
    <w:pPr>
      <w:shd w:val="clear" w:color="auto" w:fill="FFFFFF"/>
      <w:spacing w:line="538" w:lineRule="exact"/>
      <w:ind w:firstLine="500"/>
      <w:jc w:val="distribute"/>
    </w:pPr>
    <w:rPr>
      <w:rFonts w:ascii="MingLiU" w:eastAsia="MingLiU" w:hAnsi="MingLiU" w:cs="MingLiU"/>
      <w:sz w:val="22"/>
      <w:szCs w:val="22"/>
    </w:rPr>
  </w:style>
  <w:style w:type="character" w:customStyle="1" w:styleId="MSMincho">
    <w:name w:val="正文文本 + MS Mincho"/>
    <w:qFormat/>
    <w:rsid w:val="00A619EC"/>
    <w:rPr>
      <w:rFonts w:ascii="MS Mincho" w:eastAsia="MS Mincho" w:hAnsi="MS Mincho" w:cs="MS Mincho"/>
      <w:color w:val="000000"/>
      <w:spacing w:val="0"/>
      <w:w w:val="100"/>
      <w:position w:val="0"/>
      <w:sz w:val="23"/>
      <w:szCs w:val="23"/>
      <w:u w:val="none"/>
      <w:lang w:val="zh-CN"/>
    </w:rPr>
  </w:style>
  <w:style w:type="character" w:customStyle="1" w:styleId="a8">
    <w:name w:val="正文文本_"/>
    <w:link w:val="10"/>
    <w:qFormat/>
    <w:rsid w:val="00A619EC"/>
    <w:rPr>
      <w:rFonts w:ascii="MingLiU" w:eastAsia="MingLiU" w:hAnsi="MingLiU" w:cs="MingLiU"/>
      <w:sz w:val="22"/>
      <w:shd w:val="clear" w:color="auto" w:fill="FFFFFF"/>
    </w:rPr>
  </w:style>
  <w:style w:type="character" w:customStyle="1" w:styleId="a9">
    <w:name w:val="正文文本 + 粗体"/>
    <w:qFormat/>
    <w:rsid w:val="00A619EC"/>
    <w:rPr>
      <w:rFonts w:ascii="MingLiU" w:eastAsia="MingLiU" w:hAnsi="MingLiU" w:cs="MingLiU"/>
      <w:b/>
      <w:bCs/>
      <w:color w:val="000000"/>
      <w:spacing w:val="0"/>
      <w:w w:val="100"/>
      <w:position w:val="0"/>
      <w:sz w:val="22"/>
      <w:szCs w:val="22"/>
      <w:u w:val="none"/>
      <w:lang w:val="zh-TW"/>
    </w:rPr>
  </w:style>
  <w:style w:type="character" w:customStyle="1" w:styleId="SimHei">
    <w:name w:val="正文文本 + SimHei"/>
    <w:qFormat/>
    <w:rsid w:val="00A619EC"/>
    <w:rPr>
      <w:rFonts w:ascii="黑体" w:eastAsia="黑体" w:hAnsi="黑体" w:cs="黑体"/>
      <w:color w:val="000000"/>
      <w:spacing w:val="0"/>
      <w:w w:val="100"/>
      <w:position w:val="0"/>
      <w:sz w:val="8"/>
      <w:szCs w:val="8"/>
      <w:u w:val="none"/>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366</Words>
  <Characters>2090</Characters>
  <Application>Microsoft Office Word</Application>
  <DocSecurity>0</DocSecurity>
  <Lines>17</Lines>
  <Paragraphs>4</Paragraphs>
  <ScaleCrop>false</ScaleCrop>
  <Company>神州网信技术有限公司</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政府版用户</dc:creator>
  <cp:keywords/>
  <dc:description/>
  <cp:lastModifiedBy>政府版用户</cp:lastModifiedBy>
  <cp:revision>2</cp:revision>
  <dcterms:created xsi:type="dcterms:W3CDTF">2019-04-23T03:32:00Z</dcterms:created>
  <dcterms:modified xsi:type="dcterms:W3CDTF">2019-04-23T03:33:00Z</dcterms:modified>
</cp:coreProperties>
</file>