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仿宋_GB2312"/>
          <w:kern w:val="0"/>
          <w:sz w:val="32"/>
          <w:szCs w:val="32"/>
        </w:rPr>
      </w:pPr>
      <w:r>
        <w:rPr>
          <w:rFonts w:hint="eastAsia" w:ascii="黑体" w:hAnsi="黑体" w:eastAsia="黑体" w:cs="仿宋_GB2312"/>
          <w:kern w:val="0"/>
          <w:sz w:val="32"/>
          <w:szCs w:val="32"/>
        </w:rPr>
        <w:t>附件3</w:t>
      </w:r>
    </w:p>
    <w:p>
      <w:pPr>
        <w:spacing w:line="580" w:lineRule="exact"/>
        <w:jc w:val="center"/>
        <w:rPr>
          <w:rFonts w:ascii="方正小标宋简体" w:hAnsi="黑体" w:eastAsia="方正小标宋简体" w:cs="仿宋_GB2312"/>
          <w:kern w:val="0"/>
          <w:sz w:val="44"/>
          <w:szCs w:val="44"/>
        </w:rPr>
      </w:pPr>
      <w:r>
        <w:rPr>
          <w:rFonts w:hint="eastAsia" w:ascii="方正小标宋简体" w:hAnsi="黑体" w:eastAsia="方正小标宋简体" w:cs="仿宋_GB2312"/>
          <w:kern w:val="0"/>
          <w:sz w:val="44"/>
          <w:szCs w:val="44"/>
        </w:rPr>
        <w:t>第三批省示范性及优质特色中等职业学校建设工程项目验收评估结果</w:t>
      </w:r>
    </w:p>
    <w:tbl>
      <w:tblPr>
        <w:tblStyle w:val="2"/>
        <w:tblW w:w="8367" w:type="dxa"/>
        <w:tblInd w:w="-8" w:type="dxa"/>
        <w:tblLayout w:type="autofit"/>
        <w:tblCellMar>
          <w:top w:w="0" w:type="dxa"/>
          <w:left w:w="108" w:type="dxa"/>
          <w:bottom w:w="0" w:type="dxa"/>
          <w:right w:w="108" w:type="dxa"/>
        </w:tblCellMar>
      </w:tblPr>
      <w:tblGrid>
        <w:gridCol w:w="680"/>
        <w:gridCol w:w="3820"/>
        <w:gridCol w:w="1882"/>
        <w:gridCol w:w="1985"/>
      </w:tblGrid>
      <w:tr>
        <w:tblPrEx>
          <w:tblCellMar>
            <w:top w:w="0" w:type="dxa"/>
            <w:left w:w="108" w:type="dxa"/>
            <w:bottom w:w="0" w:type="dxa"/>
            <w:right w:w="108" w:type="dxa"/>
          </w:tblCellMar>
        </w:tblPrEx>
        <w:trPr>
          <w:trHeight w:val="525" w:hRule="atLeast"/>
          <w:tblHeader/>
        </w:trPr>
        <w:tc>
          <w:tcPr>
            <w:tcW w:w="6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序号</w:t>
            </w:r>
          </w:p>
        </w:tc>
        <w:tc>
          <w:tcPr>
            <w:tcW w:w="3820"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学  校</w:t>
            </w:r>
          </w:p>
        </w:tc>
        <w:tc>
          <w:tcPr>
            <w:tcW w:w="188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类型</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4"/>
                <w:szCs w:val="24"/>
              </w:rPr>
            </w:pPr>
            <w:r>
              <w:rPr>
                <w:rFonts w:hint="eastAsia" w:ascii="黑体" w:hAnsi="黑体" w:eastAsia="黑体"/>
                <w:sz w:val="24"/>
                <w:szCs w:val="24"/>
              </w:rPr>
              <w:t>拟定验收结论</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济南信息工程学校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济南市济阳区职业中等专业学校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青岛电子学校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青岛高新职业学校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青岛旅游学校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青岛经济职业学校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青岛西海岸新区高级职业技术学校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山东省青岛卫生学校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淄博电子工程学校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淄博机电工程学校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枣庄经济学校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东营市东营区职业中等专业学校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东营市中等专业学校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广饶县职业中等专业学校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烟台机械工程学校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烟台轻工业学校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山东省烟台护士学校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莱州中华武术职业中等专业学校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447"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潍坊市工业学校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46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潍坊市高密中等专业学校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46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潍坊技术中等专业学校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潍坊豪迈科技职业中等专业学校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泰安市工商中等专业学校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山东省文登师范学校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日照市机电工程学校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日照市工程技术学校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27</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临沂市商业学校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临沂市高级财经学校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29</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临沂市理工学校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30</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临沂市科技信息学校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31</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宁津县职业中等专业学校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32</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德州信息工程中等专业学校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33</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禹城市职业教育中心学校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34</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冠县职业教育中心学校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35</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高唐县职业教育中心学校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36</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聊城幼儿师范学校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37</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滨州航空中等职业学校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38</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阳信县职业中等专业学校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39</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滨州市中等职业学校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40</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惠民县职业中等专业学校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优质特色校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41</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单县职业中等专业学校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合格</w:t>
            </w:r>
          </w:p>
        </w:tc>
      </w:tr>
      <w:tr>
        <w:tblPrEx>
          <w:tblCellMar>
            <w:top w:w="0" w:type="dxa"/>
            <w:left w:w="108" w:type="dxa"/>
            <w:bottom w:w="0" w:type="dxa"/>
            <w:right w:w="108" w:type="dxa"/>
          </w:tblCellMar>
        </w:tblPrEx>
        <w:trPr>
          <w:trHeight w:val="522"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42</w:t>
            </w:r>
          </w:p>
        </w:tc>
        <w:tc>
          <w:tcPr>
            <w:tcW w:w="382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巨野县职业中等专业学校</w:t>
            </w:r>
          </w:p>
        </w:tc>
        <w:tc>
          <w:tcPr>
            <w:tcW w:w="188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示范校</w:t>
            </w:r>
          </w:p>
        </w:tc>
        <w:tc>
          <w:tcPr>
            <w:tcW w:w="1985" w:type="dxa"/>
            <w:tcBorders>
              <w:top w:val="nil"/>
              <w:left w:val="nil"/>
              <w:bottom w:val="single" w:color="auto" w:sz="4" w:space="0"/>
              <w:right w:val="single" w:color="auto" w:sz="4" w:space="0"/>
            </w:tcBorders>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合格</w:t>
            </w:r>
          </w:p>
        </w:tc>
      </w:tr>
    </w:tbl>
    <w:p>
      <w:pPr>
        <w:spacing w:line="580" w:lineRule="exact"/>
        <w:rPr>
          <w:rFonts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8093B"/>
    <w:rsid w:val="1FD8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2023-10-25T07:17:00Z</dcterms:created>
  <dc:creator>z</dc:creator>
  <cp:lastModifiedBy>z</cp:lastModifiedBy>
  <dcterms:modified xsi:type="dcterms:W3CDTF">2023-10-25T07:17:33Z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