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16A" w:rsidRPr="00DD2109" w:rsidRDefault="005E616A" w:rsidP="005E616A">
      <w:pPr>
        <w:rPr>
          <w:rFonts w:ascii="黑体" w:eastAsia="黑体" w:hAnsi="黑体"/>
          <w:sz w:val="32"/>
          <w:szCs w:val="32"/>
        </w:rPr>
      </w:pPr>
      <w:r w:rsidRPr="00DD2109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4</w:t>
      </w:r>
    </w:p>
    <w:p w:rsidR="005E616A" w:rsidRPr="001419A4" w:rsidRDefault="005E616A" w:rsidP="005E616A">
      <w:pPr>
        <w:jc w:val="center"/>
        <w:rPr>
          <w:rFonts w:ascii="方正小标宋简体" w:eastAsia="方正小标宋简体" w:hAnsi="楷体" w:hint="eastAsia"/>
          <w:sz w:val="44"/>
          <w:szCs w:val="44"/>
        </w:rPr>
      </w:pPr>
      <w:r w:rsidRPr="001419A4">
        <w:rPr>
          <w:rFonts w:ascii="方正小标宋简体" w:eastAsia="方正小标宋简体" w:hint="eastAsia"/>
          <w:sz w:val="44"/>
          <w:szCs w:val="44"/>
        </w:rPr>
        <w:t>第三批山东省校企一体化合作办学示范院校和企业名单</w:t>
      </w:r>
    </w:p>
    <w:tbl>
      <w:tblPr>
        <w:tblW w:w="1406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"/>
        <w:gridCol w:w="4253"/>
        <w:gridCol w:w="4536"/>
        <w:gridCol w:w="4394"/>
      </w:tblGrid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A069F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院    校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A069F">
              <w:rPr>
                <w:rFonts w:ascii="黑体" w:eastAsia="黑体" w:hAnsi="黑体" w:hint="eastAsia"/>
                <w:sz w:val="28"/>
                <w:szCs w:val="28"/>
              </w:rPr>
              <w:t>合作企业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A069F">
              <w:rPr>
                <w:rFonts w:ascii="黑体" w:eastAsia="黑体" w:hAnsi="黑体" w:hint="eastAsia"/>
                <w:sz w:val="28"/>
                <w:szCs w:val="28"/>
              </w:rPr>
              <w:t>合作专业（群）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山东交通职业学院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sz w:val="28"/>
                <w:szCs w:val="28"/>
              </w:rPr>
              <w:t>山东通达船舶管理有限公司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航海技术专业（群）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山东畜牧兽医职业学院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山东众客食品有限公司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动物医学专业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莱芜职业技术学院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山东泰山钢铁集团有限公司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黑色冶金技术专业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日照职业技术学院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鲁南制药集团股份有限公司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生物技术专业（群）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山东药品食品职业学院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漱玉平民大药房连锁股</w:t>
            </w:r>
            <w:r w:rsidRPr="0058465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份有限公司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药品管理类专业（群）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山东商务职业学院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滨州中裕食品有限公司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粮食工程技术专业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威海职业学院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家家悦集团股份有限公司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市场营销专业（群）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青岛职业技术学院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青岛海信电器股份有限公司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应用电子技术专业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山东水利职业学院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江苏京东信息技术有限公司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物流管理专业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山东商业职业技术学院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冰轮环境技术股份有限公司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智能冷链物流类专业（群）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山东科技职业学院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鲁泰纺织股份有限公司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服装设计与工艺专业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A069F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院    校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A069F">
              <w:rPr>
                <w:rFonts w:ascii="黑体" w:eastAsia="黑体" w:hAnsi="黑体" w:hint="eastAsia"/>
                <w:sz w:val="28"/>
                <w:szCs w:val="28"/>
              </w:rPr>
              <w:t>合作企业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A069F">
              <w:rPr>
                <w:rFonts w:ascii="黑体" w:eastAsia="黑体" w:hAnsi="黑体" w:hint="eastAsia"/>
                <w:sz w:val="28"/>
                <w:szCs w:val="28"/>
              </w:rPr>
              <w:t>合作专业（群）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聊城职业技术学院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中通客车控股股份有限公司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机电一体化技术专业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滨州职业学院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sz w:val="28"/>
                <w:szCs w:val="28"/>
              </w:rPr>
              <w:t>山东开泰集团有限公司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机械制造与自动化专业（群）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烟台职业学院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烟建集团有限公司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建筑工程专业（群）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潍坊职业学院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山东天瑞重工有限公司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电气自动化技术专业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山东铝业职业学院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山东铝业有限公司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有色冶金技术专业（群）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山东电子职业技术学院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浪潮软件集团有限公司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电子信息工程技术专业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济宁职业技术学院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豪雅（上海）光学有限公司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眼视光技术专业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济南职业学院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南京第五十五所技术开发有限公司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计算机技术专业（群）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山东工业职业学院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山东矿机集团股份有限公司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智能制造专业（群）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泰山职业技术学院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山东盈泰科技有限公司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现代经贸服务专业（群）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山东城市建设职业学院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奥德集团有限公司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城市燃气工程技术专业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烟台汽车工程职业学院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戴姆勒大中华区投资有限公司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新能源与智能汽车专业（群）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山东医学高等专科学校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山东新华医疗器械股份有限公司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医学影像技术（群）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山东中医药高等专科学校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山东宏济堂医药集团有限公司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药学类专业</w:t>
            </w: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（群）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A069F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院    校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A069F">
              <w:rPr>
                <w:rFonts w:ascii="黑体" w:eastAsia="黑体" w:hAnsi="黑体" w:hint="eastAsia"/>
                <w:sz w:val="28"/>
                <w:szCs w:val="28"/>
              </w:rPr>
              <w:t>合作企业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A069F">
              <w:rPr>
                <w:rFonts w:ascii="黑体" w:eastAsia="黑体" w:hAnsi="黑体" w:hint="eastAsia"/>
                <w:sz w:val="28"/>
                <w:szCs w:val="28"/>
              </w:rPr>
              <w:t>合作专业（群）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山东理工职业学院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辰欣药业股份有限公司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智能制造专业（群）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东营市东营区职业中等专业学校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山东蓝海酒店集团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中餐烹饪与营养膳食专业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聊城高级工程职业学校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山东聊建集团有限公司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建筑工程施工专业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潍坊豪迈科技职业中等专业学校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豪迈集团股份有限公司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数控技术应用专业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山东省潍坊商业学校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山东潍坊百货集团股份有限公司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物流服务与管理专业为主</w:t>
            </w:r>
          </w:p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商贸类专业（群）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烟台经济学校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山东舒朗服装服饰股份有限公司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服装设计与工艺专业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淄博建筑工程学校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山东万鑫建设有限公司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建筑工程施工专业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山东省烟台护士学校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烟台市口腔医院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护理专业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威海市文登区职业中等专业学校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天润曲轴股份有限公司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机电技术应用专业</w:t>
            </w:r>
          </w:p>
        </w:tc>
      </w:tr>
      <w:tr w:rsidR="005E616A" w:rsidRPr="001A069F" w:rsidTr="0061490F">
        <w:trPr>
          <w:trHeight w:val="510"/>
        </w:trPr>
        <w:tc>
          <w:tcPr>
            <w:tcW w:w="880" w:type="dxa"/>
            <w:vAlign w:val="center"/>
          </w:tcPr>
          <w:p w:rsidR="005E616A" w:rsidRPr="001A069F" w:rsidRDefault="005E616A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253" w:type="dxa"/>
            <w:vAlign w:val="center"/>
          </w:tcPr>
          <w:p w:rsidR="005E616A" w:rsidRPr="001A069F" w:rsidRDefault="005E616A" w:rsidP="0061490F">
            <w:pPr>
              <w:spacing w:line="36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博兴县职业中等专业学校</w:t>
            </w:r>
          </w:p>
        </w:tc>
        <w:tc>
          <w:tcPr>
            <w:tcW w:w="4536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山东宏创铝业控股股份有限公司</w:t>
            </w:r>
          </w:p>
        </w:tc>
        <w:tc>
          <w:tcPr>
            <w:tcW w:w="4394" w:type="dxa"/>
            <w:vAlign w:val="center"/>
          </w:tcPr>
          <w:p w:rsidR="005E616A" w:rsidRPr="001A069F" w:rsidRDefault="005E616A" w:rsidP="0061490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机电技术应用专业</w:t>
            </w:r>
          </w:p>
        </w:tc>
      </w:tr>
    </w:tbl>
    <w:p w:rsidR="005E616A" w:rsidRDefault="005E616A" w:rsidP="005E616A">
      <w:pPr>
        <w:rPr>
          <w:rFonts w:ascii="仿宋_GB2312" w:eastAsia="仿宋_GB2312"/>
          <w:sz w:val="32"/>
          <w:szCs w:val="32"/>
        </w:rPr>
      </w:pPr>
    </w:p>
    <w:p w:rsidR="009B5685" w:rsidRDefault="009B5685">
      <w:bookmarkStart w:id="0" w:name="_GoBack"/>
      <w:bookmarkEnd w:id="0"/>
    </w:p>
    <w:sectPr w:rsidR="009B5685" w:rsidSect="005E61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0E5" w:rsidRDefault="00F820E5" w:rsidP="005E616A">
      <w:r>
        <w:separator/>
      </w:r>
    </w:p>
  </w:endnote>
  <w:endnote w:type="continuationSeparator" w:id="0">
    <w:p w:rsidR="00F820E5" w:rsidRDefault="00F820E5" w:rsidP="005E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0E5" w:rsidRDefault="00F820E5" w:rsidP="005E616A">
      <w:r>
        <w:separator/>
      </w:r>
    </w:p>
  </w:footnote>
  <w:footnote w:type="continuationSeparator" w:id="0">
    <w:p w:rsidR="00F820E5" w:rsidRDefault="00F820E5" w:rsidP="005E6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BA"/>
    <w:rsid w:val="005E616A"/>
    <w:rsid w:val="009B5685"/>
    <w:rsid w:val="00DC5BBA"/>
    <w:rsid w:val="00F8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16241E-AABE-4633-829A-8DDC4580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16A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61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61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61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1161</Characters>
  <Application>Microsoft Office Word</Application>
  <DocSecurity>0</DocSecurity>
  <Lines>9</Lines>
  <Paragraphs>2</Paragraphs>
  <ScaleCrop>false</ScaleCrop>
  <Company>神州网信技术有限公司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2019-03-19T01:25:00Z</dcterms:created>
  <dcterms:modified xsi:type="dcterms:W3CDTF">2019-03-19T01:26:00Z</dcterms:modified>
</cp:coreProperties>
</file>