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827" w:rsidRPr="00F96D4E" w:rsidRDefault="00BE2827" w:rsidP="00BE2827">
      <w:pPr>
        <w:jc w:val="left"/>
        <w:rPr>
          <w:rFonts w:ascii="黑体" w:eastAsia="黑体" w:hAnsi="黑体"/>
          <w:sz w:val="32"/>
          <w:szCs w:val="32"/>
        </w:rPr>
      </w:pPr>
      <w:r w:rsidRPr="00F96D4E">
        <w:rPr>
          <w:rFonts w:ascii="黑体" w:eastAsia="黑体" w:hAnsi="黑体" w:hint="eastAsia"/>
          <w:sz w:val="32"/>
          <w:szCs w:val="32"/>
        </w:rPr>
        <w:t>附件2</w:t>
      </w:r>
    </w:p>
    <w:p w:rsidR="00BE2827" w:rsidRDefault="00BE2827" w:rsidP="00BE2827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职业教育活动周标识</w:t>
      </w:r>
      <w:bookmarkEnd w:id="0"/>
    </w:p>
    <w:p w:rsidR="00BE2827" w:rsidRDefault="00BE2827" w:rsidP="00BE2827">
      <w:pPr>
        <w:jc w:val="center"/>
        <w:rPr>
          <w:rFonts w:ascii="方正小标宋简体" w:eastAsia="方正小标宋简体"/>
          <w:sz w:val="36"/>
          <w:szCs w:val="36"/>
        </w:rPr>
      </w:pPr>
      <w:r w:rsidRPr="00455AA7">
        <w:rPr>
          <w:rFonts w:ascii="方正小标宋简体" w:eastAsia="方正小标宋简体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职业教育活动周标识（LOGO）" style="width:278.25pt;height:312.75pt;visibility:visible">
            <v:imagedata r:id="rId6" o:title="职业教育活动周标识（LOGO）" croptop="7906f" cropbottom="17043f" cropleft="8688f" cropright="5958f"/>
          </v:shape>
        </w:pict>
      </w:r>
    </w:p>
    <w:p w:rsidR="00BE2827" w:rsidRDefault="00BE2827" w:rsidP="00BE282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E2827" w:rsidRDefault="00BE2827" w:rsidP="00BE282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标识设计以手为造型基础，突出“手”这一主题元素，简洁贴切地勾画出职业教育的可视形象，昭示着“劳动光荣、技能宝贵、创造伟大”，直观地展现职业教育活动周的活动，立意准确，寓意深远。特别是，“手掌”的设计经过巧妙处理，融入“齿轮”轮廓，强化设计主题的“职业性”，突出“产教融合”的含义，同时，字母“e”是教育的英文首字母。通过“e”的变形，直观地为标识引入“互联网+”的时代背景，彰显我国职业教育的“现代性”。</w:t>
      </w:r>
    </w:p>
    <w:p w:rsidR="00BE2827" w:rsidRDefault="00BE2827" w:rsidP="00BE2827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2.五个张开的“手指”，使得整个标识似冉冉升起的一</w:t>
      </w:r>
      <w:r>
        <w:rPr>
          <w:rFonts w:ascii="仿宋_GB2312" w:eastAsia="仿宋_GB2312" w:hint="eastAsia"/>
          <w:sz w:val="32"/>
          <w:szCs w:val="32"/>
        </w:rPr>
        <w:lastRenderedPageBreak/>
        <w:t>轮朝阳，昭示中国职教的基础地位和职教中国的精彩未来。通过五种色彩的变化，象征职业教育国际化。</w:t>
      </w:r>
    </w:p>
    <w:p w:rsidR="00676B6C" w:rsidRPr="001973E9" w:rsidRDefault="00BE2827" w:rsidP="00BE2827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设计以象征技术技能人才的蓝色为主题色，融合中国风的笔墨元素，即展示中华优秀传统文化的艺术魅力，又展现我国现代职业教育体系的“中国”属性，图案构成流畅自然，沉稳而又生动简洁，便于传播使用。</w:t>
      </w:r>
    </w:p>
    <w:sectPr w:rsidR="00676B6C" w:rsidRPr="001973E9" w:rsidSect="00753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CDA" w:rsidRDefault="00FF3CDA" w:rsidP="00BE2827">
      <w:r>
        <w:separator/>
      </w:r>
    </w:p>
  </w:endnote>
  <w:endnote w:type="continuationSeparator" w:id="0">
    <w:p w:rsidR="00FF3CDA" w:rsidRDefault="00FF3CDA" w:rsidP="00BE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CDA" w:rsidRDefault="00FF3CDA" w:rsidP="00BE2827">
      <w:r>
        <w:separator/>
      </w:r>
    </w:p>
  </w:footnote>
  <w:footnote w:type="continuationSeparator" w:id="0">
    <w:p w:rsidR="00FF3CDA" w:rsidRDefault="00FF3CDA" w:rsidP="00BE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224"/>
    <w:rsid w:val="001973E9"/>
    <w:rsid w:val="002A6873"/>
    <w:rsid w:val="002F1259"/>
    <w:rsid w:val="005D3224"/>
    <w:rsid w:val="00631868"/>
    <w:rsid w:val="00633D60"/>
    <w:rsid w:val="00676B6C"/>
    <w:rsid w:val="00734968"/>
    <w:rsid w:val="007537F8"/>
    <w:rsid w:val="007A5C27"/>
    <w:rsid w:val="00885E0C"/>
    <w:rsid w:val="00BE2827"/>
    <w:rsid w:val="00CF7E4E"/>
    <w:rsid w:val="00E30577"/>
    <w:rsid w:val="00E31EFC"/>
    <w:rsid w:val="00F8612D"/>
    <w:rsid w:val="00FB5BA3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FBA7F9"/>
  <w15:docId w15:val="{9C428020-3AFB-451F-A8E9-81BAD4F1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318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973E9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locked/>
    <w:rsid w:val="001973E9"/>
    <w:rPr>
      <w:rFonts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2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rsid w:val="00BE282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E2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rsid w:val="00BE2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2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0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2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</cp:lastModifiedBy>
  <cp:revision>6</cp:revision>
  <cp:lastPrinted>2017-04-20T11:24:00Z</cp:lastPrinted>
  <dcterms:created xsi:type="dcterms:W3CDTF">2017-04-20T10:04:00Z</dcterms:created>
  <dcterms:modified xsi:type="dcterms:W3CDTF">2017-04-27T05:44:00Z</dcterms:modified>
</cp:coreProperties>
</file>