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CD" w:rsidRDefault="00C27BCD" w:rsidP="00C27BCD">
      <w:pPr>
        <w:snapToGrid w:val="0"/>
        <w:spacing w:afterLines="50"/>
        <w:jc w:val="center"/>
        <w:outlineLvl w:val="0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填 写 说 明</w:t>
      </w:r>
    </w:p>
    <w:p w:rsidR="00C27BCD" w:rsidRDefault="00C27BCD" w:rsidP="00C27BCD">
      <w:pPr>
        <w:widowControl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1.“计分卡”“资源表”“服务贡献表”和“落实政策表”中的</w:t>
      </w:r>
      <w:r>
        <w:rPr>
          <w:rFonts w:ascii="仿宋_GB2312" w:eastAsia="仿宋_GB2312" w:hint="eastAsia"/>
          <w:sz w:val="32"/>
          <w:szCs w:val="32"/>
        </w:rPr>
        <w:t>“院校代码”须与“高等职业院校人才培养工作状态数据”一致。</w:t>
      </w:r>
    </w:p>
    <w:p w:rsidR="00C27BCD" w:rsidRDefault="00C27BCD" w:rsidP="00C27B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2.“院校名称”须填写学校全称。</w:t>
      </w:r>
    </w:p>
    <w:p w:rsidR="00C27BCD" w:rsidRDefault="00C27BCD" w:rsidP="00C27B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3.相关数据须与“高等职业院校人才培养工作状态数据”一致。例如，“全日制高等职业学历教育在校生折算数”以状态数据平台填报数为准。</w:t>
      </w:r>
    </w:p>
    <w:p w:rsidR="00C27BCD" w:rsidRDefault="00C27BCD" w:rsidP="00C27B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4.除特别说明外，相关数据统计时限截止为至2015年9月1日。</w:t>
      </w:r>
    </w:p>
    <w:p w:rsidR="00C27BCD" w:rsidRDefault="00C27BCD" w:rsidP="00C27BC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5.请注意对照表格中写明的计量单位，只填报数据不填数据单位，如有小数保留两位。</w:t>
      </w:r>
    </w:p>
    <w:p w:rsidR="00C27BCD" w:rsidRDefault="00C27BCD" w:rsidP="00C27BCD">
      <w:pPr>
        <w:widowControl/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C27BCD" w:rsidRDefault="00C27BCD" w:rsidP="00C27BCD">
      <w:pPr>
        <w:spacing w:line="580" w:lineRule="exact"/>
      </w:pPr>
    </w:p>
    <w:p w:rsidR="00EB3172" w:rsidRPr="00C27BCD" w:rsidRDefault="00EB3172" w:rsidP="00C27BCD"/>
    <w:sectPr w:rsidR="00EB3172" w:rsidRPr="00C27BCD">
      <w:headerReference w:type="default" r:id="rId6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2B" w:rsidRDefault="0092332B" w:rsidP="008F25F4">
      <w:r>
        <w:separator/>
      </w:r>
    </w:p>
  </w:endnote>
  <w:endnote w:type="continuationSeparator" w:id="1">
    <w:p w:rsidR="0092332B" w:rsidRDefault="0092332B" w:rsidP="008F2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2B" w:rsidRDefault="0092332B" w:rsidP="008F25F4">
      <w:r>
        <w:separator/>
      </w:r>
    </w:p>
  </w:footnote>
  <w:footnote w:type="continuationSeparator" w:id="1">
    <w:p w:rsidR="0092332B" w:rsidRDefault="0092332B" w:rsidP="008F2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3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5F4"/>
    <w:rsid w:val="00086796"/>
    <w:rsid w:val="00392713"/>
    <w:rsid w:val="003B0A5C"/>
    <w:rsid w:val="008F25F4"/>
    <w:rsid w:val="0092332B"/>
    <w:rsid w:val="009B2F12"/>
    <w:rsid w:val="00BB5891"/>
    <w:rsid w:val="00C27BCD"/>
    <w:rsid w:val="00CB32C8"/>
    <w:rsid w:val="00E33AEA"/>
    <w:rsid w:val="00EB3172"/>
    <w:rsid w:val="00F8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F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11</cp:revision>
  <dcterms:created xsi:type="dcterms:W3CDTF">2015-11-17T06:55:00Z</dcterms:created>
  <dcterms:modified xsi:type="dcterms:W3CDTF">2015-11-18T02:26:00Z</dcterms:modified>
</cp:coreProperties>
</file>