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9B" w:rsidRPr="00061F92" w:rsidRDefault="0062239B" w:rsidP="0062239B">
      <w:pPr>
        <w:adjustRightInd/>
        <w:snapToGrid/>
        <w:spacing w:after="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061F92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62239B" w:rsidRDefault="0062239B" w:rsidP="0062239B">
      <w:pPr>
        <w:adjustRightInd/>
        <w:snapToGrid/>
        <w:spacing w:after="0"/>
        <w:jc w:val="both"/>
        <w:rPr>
          <w:rFonts w:ascii="仿宋_GB2312" w:eastAsia="仿宋_GB2312" w:hAnsi="黑体" w:cs="宋体" w:hint="eastAsia"/>
          <w:color w:val="000000"/>
          <w:sz w:val="32"/>
          <w:szCs w:val="32"/>
        </w:rPr>
      </w:pPr>
    </w:p>
    <w:p w:rsidR="0062239B" w:rsidRDefault="0062239B" w:rsidP="0062239B">
      <w:pPr>
        <w:adjustRightInd/>
        <w:snapToGrid/>
        <w:spacing w:after="0"/>
        <w:jc w:val="center"/>
        <w:rPr>
          <w:rFonts w:ascii="方正小标宋简体" w:eastAsia="方正小标宋简体" w:hAnsi="Times New Roman" w:cs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Times New Roman" w:cs="宋体" w:hint="eastAsia"/>
          <w:color w:val="000000"/>
          <w:sz w:val="36"/>
          <w:szCs w:val="36"/>
        </w:rPr>
        <w:t>“资源表”指标</w:t>
      </w:r>
    </w:p>
    <w:p w:rsidR="0062239B" w:rsidRPr="00077124" w:rsidRDefault="0062239B" w:rsidP="0062239B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77124">
        <w:rPr>
          <w:rFonts w:ascii="仿宋_GB2312" w:eastAsia="仿宋_GB2312" w:hint="eastAsia"/>
          <w:sz w:val="32"/>
          <w:szCs w:val="32"/>
        </w:rPr>
        <w:t>“资源表”系</w:t>
      </w:r>
      <w:r>
        <w:rPr>
          <w:rFonts w:ascii="仿宋_GB2312" w:eastAsia="仿宋_GB2312" w:hint="eastAsia"/>
          <w:sz w:val="32"/>
          <w:szCs w:val="32"/>
        </w:rPr>
        <w:t>反映中等职业学校基本办学条件的宏观管理工具，其核心内容包括：招生数、</w:t>
      </w:r>
      <w:r w:rsidRPr="00077124">
        <w:rPr>
          <w:rFonts w:ascii="仿宋_GB2312" w:eastAsia="仿宋_GB2312" w:hint="eastAsia"/>
          <w:sz w:val="32"/>
          <w:szCs w:val="32"/>
        </w:rPr>
        <w:t>生师比、</w:t>
      </w:r>
      <w:r>
        <w:rPr>
          <w:rFonts w:ascii="仿宋_GB2312" w:eastAsia="仿宋_GB2312" w:hint="eastAsia"/>
          <w:sz w:val="32"/>
          <w:szCs w:val="32"/>
        </w:rPr>
        <w:t>“</w:t>
      </w:r>
      <w:r w:rsidRPr="00077124">
        <w:rPr>
          <w:rFonts w:ascii="仿宋_GB2312" w:eastAsia="仿宋_GB2312" w:hint="eastAsia"/>
          <w:sz w:val="32"/>
          <w:szCs w:val="32"/>
        </w:rPr>
        <w:t>双师</w:t>
      </w:r>
      <w:r>
        <w:rPr>
          <w:rFonts w:ascii="仿宋_GB2312" w:eastAsia="仿宋_GB2312" w:hint="eastAsia"/>
          <w:sz w:val="32"/>
          <w:szCs w:val="32"/>
        </w:rPr>
        <w:t>”</w:t>
      </w:r>
      <w:r w:rsidRPr="00077124">
        <w:rPr>
          <w:rFonts w:ascii="仿宋_GB2312" w:eastAsia="仿宋_GB2312" w:hint="eastAsia"/>
          <w:sz w:val="32"/>
          <w:szCs w:val="32"/>
        </w:rPr>
        <w:t>素质专任教师比例、</w:t>
      </w:r>
      <w:r>
        <w:rPr>
          <w:rFonts w:ascii="仿宋_GB2312" w:eastAsia="仿宋_GB2312" w:hint="eastAsia"/>
          <w:sz w:val="32"/>
          <w:szCs w:val="32"/>
        </w:rPr>
        <w:t>20%编制员额自主聘用兼职教师比例、</w:t>
      </w:r>
      <w:r w:rsidRPr="00077124">
        <w:rPr>
          <w:rFonts w:ascii="仿宋_GB2312" w:eastAsia="仿宋_GB2312" w:hint="eastAsia"/>
          <w:sz w:val="32"/>
          <w:szCs w:val="32"/>
        </w:rPr>
        <w:t>企业兼职教师专业课课时占比、</w:t>
      </w:r>
      <w:r>
        <w:rPr>
          <w:rFonts w:ascii="仿宋_GB2312" w:eastAsia="仿宋_GB2312" w:hint="eastAsia"/>
          <w:sz w:val="32"/>
          <w:szCs w:val="32"/>
        </w:rPr>
        <w:t>中等职业学校生均公用经费拨款情况、</w:t>
      </w:r>
      <w:r w:rsidRPr="00077124">
        <w:rPr>
          <w:rFonts w:ascii="仿宋_GB2312" w:eastAsia="仿宋_GB2312" w:hint="eastAsia"/>
          <w:sz w:val="32"/>
          <w:szCs w:val="32"/>
        </w:rPr>
        <w:t>生均教学科研仪器设备值、生均教学用房面积、生均校内实践基地使用时间等</w:t>
      </w:r>
      <w:r>
        <w:rPr>
          <w:rFonts w:ascii="仿宋_GB2312" w:eastAsia="仿宋_GB2312" w:hint="eastAsia"/>
          <w:sz w:val="32"/>
          <w:szCs w:val="32"/>
        </w:rPr>
        <w:t>9</w:t>
      </w:r>
      <w:r w:rsidRPr="00077124">
        <w:rPr>
          <w:rFonts w:ascii="仿宋_GB2312" w:eastAsia="仿宋_GB2312" w:hint="eastAsia"/>
          <w:sz w:val="32"/>
          <w:szCs w:val="32"/>
        </w:rPr>
        <w:t>个指标。</w:t>
      </w:r>
    </w:p>
    <w:p w:rsidR="0062239B" w:rsidRDefault="0062239B" w:rsidP="0062239B">
      <w:pPr>
        <w:adjustRightInd/>
        <w:snapToGrid/>
        <w:spacing w:after="0"/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62239B" w:rsidRPr="00D96307" w:rsidRDefault="0062239B" w:rsidP="0062239B">
      <w:pPr>
        <w:adjustRightInd/>
        <w:snapToGrid/>
        <w:spacing w:after="0"/>
        <w:jc w:val="center"/>
        <w:rPr>
          <w:rFonts w:ascii="黑体" w:eastAsia="黑体" w:hAnsi="黑体" w:hint="eastAsia"/>
          <w:sz w:val="32"/>
          <w:szCs w:val="32"/>
        </w:rPr>
      </w:pPr>
      <w:r w:rsidRPr="00D96307">
        <w:rPr>
          <w:rFonts w:ascii="黑体" w:eastAsia="黑体" w:hAnsi="黑体" w:hint="eastAsia"/>
          <w:sz w:val="32"/>
          <w:szCs w:val="32"/>
        </w:rPr>
        <w:t>资源表</w:t>
      </w:r>
    </w:p>
    <w:tbl>
      <w:tblPr>
        <w:tblW w:w="8715" w:type="dxa"/>
        <w:jc w:val="center"/>
        <w:tblLayout w:type="fixed"/>
        <w:tblLook w:val="0000"/>
      </w:tblPr>
      <w:tblGrid>
        <w:gridCol w:w="1242"/>
        <w:gridCol w:w="236"/>
        <w:gridCol w:w="3830"/>
        <w:gridCol w:w="1276"/>
        <w:gridCol w:w="992"/>
        <w:gridCol w:w="1139"/>
      </w:tblGrid>
      <w:tr w:rsidR="0062239B" w:rsidTr="00805B0C">
        <w:trPr>
          <w:trHeight w:val="27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学校</w:t>
            </w: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上年度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本年度</w:t>
            </w:r>
          </w:p>
        </w:tc>
      </w:tr>
      <w:tr w:rsidR="0062239B" w:rsidTr="00805B0C">
        <w:trPr>
          <w:trHeight w:val="28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招生数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62239B" w:rsidTr="00805B0C">
        <w:trPr>
          <w:trHeight w:val="28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生师比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62239B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“</w:t>
            </w: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双师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”</w:t>
            </w: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素质专任教师比例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62239B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D96307">
              <w:rPr>
                <w:rFonts w:ascii="宋体" w:hAnsi="宋体" w:cs="宋体" w:hint="eastAsia"/>
                <w:color w:val="000000"/>
                <w:sz w:val="21"/>
                <w:szCs w:val="21"/>
              </w:rPr>
              <w:t>20%编制员额自主聘用兼职教师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比例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62239B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企业兼职教师专业课课时占比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62239B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D96307">
              <w:rPr>
                <w:rFonts w:ascii="宋体" w:hAnsi="宋体" w:cs="宋体" w:hint="eastAsia"/>
                <w:color w:val="000000"/>
                <w:sz w:val="21"/>
                <w:szCs w:val="21"/>
              </w:rPr>
              <w:t>中等职业学校生均公用经费拨款标准情况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元/生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62239B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生均教学科研仪器设备值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元/生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62239B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生均教学用房面积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米</w:t>
            </w: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62239B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生均校内实践基地使用时间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学时/生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9B" w:rsidRPr="00E80E80" w:rsidRDefault="0062239B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62239B" w:rsidRPr="00D96307" w:rsidRDefault="0062239B" w:rsidP="0062239B">
      <w:pPr>
        <w:adjustRightInd/>
        <w:snapToGrid/>
        <w:spacing w:after="0"/>
        <w:ind w:firstLineChars="200" w:firstLine="422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 w:rsidRPr="00D96307">
        <w:rPr>
          <w:rFonts w:ascii="宋体" w:hAnsi="宋体" w:cs="宋体" w:hint="eastAsia"/>
          <w:b/>
          <w:color w:val="000000"/>
          <w:sz w:val="21"/>
          <w:szCs w:val="21"/>
        </w:rPr>
        <w:t>备注：</w:t>
      </w:r>
      <w:r w:rsidRPr="00D96307">
        <w:rPr>
          <w:rFonts w:ascii="宋体" w:hAnsi="宋体" w:cs="宋体" w:hint="eastAsia"/>
          <w:color w:val="000000"/>
          <w:sz w:val="21"/>
          <w:szCs w:val="21"/>
        </w:rPr>
        <w:t>1.生师比=在校生数/教师总数。2.</w:t>
      </w:r>
      <w:r>
        <w:rPr>
          <w:rFonts w:ascii="宋体" w:hAnsi="宋体" w:cs="宋体" w:hint="eastAsia"/>
          <w:color w:val="000000"/>
          <w:sz w:val="21"/>
          <w:szCs w:val="21"/>
        </w:rPr>
        <w:t>“</w:t>
      </w:r>
      <w:r w:rsidRPr="00D96307">
        <w:rPr>
          <w:rFonts w:ascii="宋体" w:hAnsi="宋体" w:cs="宋体" w:hint="eastAsia"/>
          <w:color w:val="000000"/>
          <w:sz w:val="21"/>
          <w:szCs w:val="21"/>
        </w:rPr>
        <w:t>双师</w:t>
      </w:r>
      <w:r>
        <w:rPr>
          <w:rFonts w:ascii="宋体" w:hAnsi="宋体" w:cs="宋体" w:hint="eastAsia"/>
          <w:color w:val="000000"/>
          <w:sz w:val="21"/>
          <w:szCs w:val="21"/>
        </w:rPr>
        <w:t>”</w:t>
      </w:r>
      <w:r w:rsidRPr="00D96307">
        <w:rPr>
          <w:rFonts w:ascii="宋体" w:hAnsi="宋体" w:cs="宋体" w:hint="eastAsia"/>
          <w:color w:val="000000"/>
          <w:sz w:val="21"/>
          <w:szCs w:val="21"/>
        </w:rPr>
        <w:t>素质专任教师比例=</w:t>
      </w:r>
      <w:r>
        <w:rPr>
          <w:rFonts w:ascii="宋体" w:hAnsi="宋体" w:cs="宋体" w:hint="eastAsia"/>
          <w:color w:val="000000"/>
          <w:sz w:val="21"/>
          <w:szCs w:val="21"/>
        </w:rPr>
        <w:t>“</w:t>
      </w:r>
      <w:r w:rsidRPr="00D96307">
        <w:rPr>
          <w:rFonts w:ascii="宋体" w:hAnsi="宋体" w:cs="宋体" w:hint="eastAsia"/>
          <w:color w:val="000000"/>
          <w:sz w:val="21"/>
          <w:szCs w:val="21"/>
        </w:rPr>
        <w:t>双师</w:t>
      </w:r>
      <w:r>
        <w:rPr>
          <w:rFonts w:ascii="宋体" w:hAnsi="宋体" w:cs="宋体" w:hint="eastAsia"/>
          <w:color w:val="000000"/>
          <w:sz w:val="21"/>
          <w:szCs w:val="21"/>
        </w:rPr>
        <w:t>”</w:t>
      </w:r>
      <w:r w:rsidRPr="00D96307">
        <w:rPr>
          <w:rFonts w:ascii="宋体" w:hAnsi="宋体" w:cs="宋体" w:hint="eastAsia"/>
          <w:color w:val="000000"/>
          <w:sz w:val="21"/>
          <w:szCs w:val="21"/>
        </w:rPr>
        <w:t>素质专任教师人数/专任教师数。</w:t>
      </w:r>
      <w:r>
        <w:rPr>
          <w:rFonts w:ascii="宋体" w:hAnsi="宋体" w:cs="宋体" w:hint="eastAsia"/>
          <w:color w:val="000000"/>
          <w:sz w:val="21"/>
          <w:szCs w:val="21"/>
        </w:rPr>
        <w:t>3.20%编制员额自主聘用兼职教师比例=聘用的兼职教师数/编制员额数。4</w:t>
      </w:r>
      <w:r w:rsidRPr="00D96307">
        <w:rPr>
          <w:rFonts w:ascii="宋体" w:hAnsi="宋体" w:cs="宋体" w:hint="eastAsia"/>
          <w:color w:val="000000"/>
          <w:sz w:val="21"/>
          <w:szCs w:val="21"/>
        </w:rPr>
        <w:t>.企业兼职教师专指聘请来校兼课的一线管理、技术人员和能工巧匠。企业兼职教师专业课课时占比=校外兼职教师承担的专业课课时总数/专业课课时总数。</w:t>
      </w:r>
      <w:r>
        <w:rPr>
          <w:rFonts w:ascii="宋体" w:hAnsi="宋体" w:cs="宋体" w:hint="eastAsia"/>
          <w:color w:val="000000"/>
          <w:sz w:val="21"/>
          <w:szCs w:val="21"/>
        </w:rPr>
        <w:t>5</w:t>
      </w:r>
      <w:r w:rsidRPr="00D96307">
        <w:rPr>
          <w:rFonts w:ascii="宋体" w:hAnsi="宋体" w:cs="宋体" w:hint="eastAsia"/>
          <w:color w:val="000000"/>
          <w:sz w:val="21"/>
          <w:szCs w:val="21"/>
        </w:rPr>
        <w:t>.生均教学科研仪器设备值=教学科研仪器设备值/在校生数。</w:t>
      </w:r>
      <w:r>
        <w:rPr>
          <w:rFonts w:ascii="宋体" w:hAnsi="宋体" w:cs="宋体" w:hint="eastAsia"/>
          <w:color w:val="000000"/>
          <w:sz w:val="21"/>
          <w:szCs w:val="21"/>
        </w:rPr>
        <w:t>6.中等职业学校生均公用经费拨款情况=该专业实际财政拨款数/该专业在校生数。7</w:t>
      </w:r>
      <w:r w:rsidRPr="00D96307">
        <w:rPr>
          <w:rFonts w:ascii="宋体" w:hAnsi="宋体" w:cs="宋体" w:hint="eastAsia"/>
          <w:color w:val="000000"/>
          <w:sz w:val="21"/>
          <w:szCs w:val="21"/>
        </w:rPr>
        <w:t>.生均校内实践基地使用时间=校内实践基地校内学年使用学时总数/在校生数。</w:t>
      </w:r>
      <w:r>
        <w:rPr>
          <w:rFonts w:ascii="宋体" w:hAnsi="宋体" w:cs="宋体" w:hint="eastAsia"/>
          <w:color w:val="000000"/>
          <w:sz w:val="21"/>
          <w:szCs w:val="21"/>
        </w:rPr>
        <w:t>8</w:t>
      </w:r>
      <w:r w:rsidRPr="00D96307">
        <w:rPr>
          <w:rFonts w:ascii="宋体" w:hAnsi="宋体" w:cs="宋体" w:hint="eastAsia"/>
          <w:color w:val="000000"/>
          <w:sz w:val="21"/>
          <w:szCs w:val="21"/>
        </w:rPr>
        <w:t>.</w:t>
      </w:r>
      <w:r w:rsidRPr="00D96307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填报数据如有小数，请保留两位。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9.报送时采用EXCEL表格式。</w:t>
      </w:r>
    </w:p>
    <w:p w:rsidR="00FD6C1E" w:rsidRPr="0062239B" w:rsidRDefault="00FD6C1E"/>
    <w:sectPr w:rsidR="00FD6C1E" w:rsidRPr="0062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1E" w:rsidRDefault="00FD6C1E" w:rsidP="0062239B">
      <w:pPr>
        <w:spacing w:after="0"/>
      </w:pPr>
      <w:r>
        <w:separator/>
      </w:r>
    </w:p>
  </w:endnote>
  <w:endnote w:type="continuationSeparator" w:id="1">
    <w:p w:rsidR="00FD6C1E" w:rsidRDefault="00FD6C1E" w:rsidP="006223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1E" w:rsidRDefault="00FD6C1E" w:rsidP="0062239B">
      <w:pPr>
        <w:spacing w:after="0"/>
      </w:pPr>
      <w:r>
        <w:separator/>
      </w:r>
    </w:p>
  </w:footnote>
  <w:footnote w:type="continuationSeparator" w:id="1">
    <w:p w:rsidR="00FD6C1E" w:rsidRDefault="00FD6C1E" w:rsidP="006223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39B"/>
    <w:rsid w:val="0062239B"/>
    <w:rsid w:val="00FD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9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3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39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2015-10-16T03:26:00Z</dcterms:created>
  <dcterms:modified xsi:type="dcterms:W3CDTF">2015-10-16T03:26:00Z</dcterms:modified>
</cp:coreProperties>
</file>