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C2" w:rsidRDefault="00D723C2" w:rsidP="00D723C2">
      <w:pPr>
        <w:snapToGrid w:val="0"/>
        <w:spacing w:line="600" w:lineRule="exact"/>
        <w:jc w:val="center"/>
        <w:rPr>
          <w:rFonts w:eastAsia="方正小标宋简体" w:hint="eastAsia"/>
          <w:color w:val="000000"/>
          <w:sz w:val="40"/>
          <w:szCs w:val="40"/>
        </w:rPr>
      </w:pPr>
      <w:r w:rsidRPr="00A94A96">
        <w:rPr>
          <w:rFonts w:eastAsia="方正小标宋简体"/>
          <w:color w:val="000000"/>
          <w:sz w:val="40"/>
          <w:szCs w:val="40"/>
        </w:rPr>
        <w:t>山东省</w:t>
      </w:r>
      <w:r>
        <w:rPr>
          <w:rFonts w:eastAsia="方正小标宋简体" w:hint="eastAsia"/>
          <w:color w:val="000000"/>
          <w:sz w:val="40"/>
          <w:szCs w:val="40"/>
        </w:rPr>
        <w:t>第一批</w:t>
      </w:r>
      <w:r w:rsidRPr="00A94A96">
        <w:rPr>
          <w:rFonts w:eastAsia="方正小标宋简体"/>
          <w:color w:val="000000"/>
          <w:sz w:val="40"/>
          <w:szCs w:val="40"/>
        </w:rPr>
        <w:t>高等职业教育</w:t>
      </w:r>
      <w:r w:rsidRPr="00077565">
        <w:rPr>
          <w:rFonts w:eastAsia="方正小标宋简体" w:hint="eastAsia"/>
          <w:color w:val="000000"/>
          <w:sz w:val="40"/>
          <w:szCs w:val="40"/>
        </w:rPr>
        <w:t>专业教学指导方案</w:t>
      </w:r>
    </w:p>
    <w:p w:rsidR="00D723C2" w:rsidRPr="00A94A96" w:rsidRDefault="00D723C2" w:rsidP="00D723C2">
      <w:pPr>
        <w:snapToGrid w:val="0"/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r w:rsidRPr="00077565">
        <w:rPr>
          <w:rFonts w:eastAsia="方正小标宋简体" w:hint="eastAsia"/>
          <w:color w:val="000000"/>
          <w:sz w:val="40"/>
          <w:szCs w:val="40"/>
        </w:rPr>
        <w:t>开发分工安排表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5"/>
        <w:gridCol w:w="3080"/>
        <w:gridCol w:w="1907"/>
        <w:gridCol w:w="3119"/>
        <w:gridCol w:w="1279"/>
        <w:gridCol w:w="1109"/>
        <w:gridCol w:w="1692"/>
      </w:tblGrid>
      <w:tr w:rsidR="00D723C2" w:rsidRPr="00817FA5" w:rsidTr="008C5CE3">
        <w:trPr>
          <w:tblHeader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 w:rsidRPr="00817FA5">
              <w:rPr>
                <w:rFonts w:hAnsi="宋体"/>
                <w:b/>
                <w:szCs w:val="21"/>
              </w:rPr>
              <w:t>序号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 w:rsidRPr="00817FA5">
              <w:rPr>
                <w:rFonts w:hAnsi="宋体" w:hint="eastAsia"/>
                <w:b/>
                <w:szCs w:val="21"/>
              </w:rPr>
              <w:t>专业</w:t>
            </w:r>
            <w:r w:rsidRPr="00817FA5">
              <w:rPr>
                <w:rFonts w:hAnsi="宋体"/>
                <w:b/>
                <w:szCs w:val="21"/>
              </w:rPr>
              <w:t>名称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 w:rsidRPr="00817FA5">
              <w:rPr>
                <w:rFonts w:hAnsi="宋体"/>
                <w:b/>
                <w:szCs w:val="21"/>
              </w:rPr>
              <w:t>性质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 w:rsidRPr="00817FA5">
              <w:rPr>
                <w:rFonts w:hAnsi="宋体"/>
                <w:b/>
                <w:szCs w:val="21"/>
              </w:rPr>
              <w:t>牵头单位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分管教学院（校）长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Ansi="宋体" w:hint="eastAsia"/>
                <w:b/>
                <w:sz w:val="18"/>
                <w:szCs w:val="18"/>
              </w:rPr>
            </w:pPr>
            <w:r w:rsidRPr="00817FA5">
              <w:rPr>
                <w:rFonts w:hAnsi="宋体"/>
                <w:b/>
                <w:sz w:val="18"/>
                <w:szCs w:val="18"/>
              </w:rPr>
              <w:t>经费</w:t>
            </w:r>
          </w:p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17FA5">
              <w:rPr>
                <w:rFonts w:hAnsi="宋体"/>
                <w:b/>
                <w:sz w:val="18"/>
                <w:szCs w:val="18"/>
              </w:rPr>
              <w:t>（万元）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b/>
                <w:szCs w:val="21"/>
              </w:rPr>
            </w:pPr>
            <w:r w:rsidRPr="00817FA5">
              <w:rPr>
                <w:rFonts w:hAnsi="宋体"/>
                <w:b/>
                <w:szCs w:val="21"/>
              </w:rPr>
              <w:t>完成时间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护理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滨州职业学院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刘祥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会计电算化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淄博职业学院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姜义林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机电一体化技术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祝瑞花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山东商业职业技术学院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A224B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亓俊忠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5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工程造价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滨州职业学院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刘祥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山东城市建设职业学院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A224B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高绍远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7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临床医学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山东医学高等专科学校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王宁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8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山东交通职业学院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李建军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9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汽车检测与维修技术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德州职业技术学院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陈章侠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山东商业职业技术学院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亓俊忠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电气自动化技术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祝瑞花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山东信息职业技术学院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朱连庆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山东商业职业技术学院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亓俊忠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口腔医学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枣庄职业学院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王洪龄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15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机械制造与自动化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祝瑞花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青岛酒店管理职业技术学院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姜玉鹏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17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1A536E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1A536E">
              <w:rPr>
                <w:rFonts w:hint="eastAsia"/>
                <w:szCs w:val="21"/>
              </w:rPr>
              <w:t>软件技术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山东科技职业学院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林勇祥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18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数控技术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烟台工程职业技术学院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231E00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李一龙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19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酒店管理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山东旅游职业学院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陈增红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应用化工技术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淄博职业学院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姜义林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050CA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050CA2">
              <w:rPr>
                <w:szCs w:val="21"/>
              </w:rPr>
              <w:t>21</w:t>
            </w:r>
          </w:p>
        </w:tc>
        <w:tc>
          <w:tcPr>
            <w:tcW w:w="3080" w:type="dxa"/>
            <w:shd w:val="clear" w:color="auto" w:fill="auto"/>
          </w:tcPr>
          <w:p w:rsidR="00D723C2" w:rsidRPr="006E7766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济宁职业技术学院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050CA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孙志春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建筑工程管理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济南工程职业技术学院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231E00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李爱芹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国际经济与贸易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山东商务职业学院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刘艳蔚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lastRenderedPageBreak/>
              <w:t>24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汽车技术服务与营销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山东交通职业学院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李建军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25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动漫设计与制作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日照职业技术学院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厉建刚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中医学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山东中医药高等专科学校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战文翔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27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报关与国际货运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山东外贸职业学院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周厚才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28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食品营养与检测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山东药品食品职业学院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李淑霞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29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建筑装饰工程技术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潍坊工程职业技术学院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崔照忠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30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电子信息工程技术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山东电子职业技术学院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迟会礼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31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道路桥梁工程技术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山东交通职业学院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李建军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32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助产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淄博职业学院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6E7766">
              <w:rPr>
                <w:rFonts w:hint="eastAsia"/>
                <w:szCs w:val="21"/>
              </w:rPr>
              <w:t>姜义林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机械设计与制造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威海职业学院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 w:rsidRPr="006E7766">
              <w:rPr>
                <w:rFonts w:hint="eastAsia"/>
                <w:szCs w:val="21"/>
              </w:rPr>
              <w:t>王波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济南职业学院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 w:rsidRPr="006E7766">
              <w:rPr>
                <w:rFonts w:hint="eastAsia"/>
                <w:szCs w:val="21"/>
              </w:rPr>
              <w:t>李海平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医学影像技术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山东医学高等专科学校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 w:rsidRPr="006E7766">
              <w:rPr>
                <w:rFonts w:hint="eastAsia"/>
                <w:szCs w:val="21"/>
              </w:rPr>
              <w:t>王宁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畜牧兽医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山东畜牧兽医职业学院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 w:rsidRPr="006E7766">
              <w:rPr>
                <w:rFonts w:hint="eastAsia"/>
                <w:szCs w:val="21"/>
              </w:rPr>
              <w:t>徐建义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9D7FE0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 w:rsidRPr="009D7FE0">
              <w:rPr>
                <w:rFonts w:hint="eastAsia"/>
                <w:szCs w:val="21"/>
              </w:rPr>
              <w:t>应用电子技术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山东商业职业技术学院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Pr="006E7766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 w:rsidRPr="006E7766">
              <w:rPr>
                <w:rFonts w:hint="eastAsia"/>
                <w:szCs w:val="21"/>
              </w:rPr>
              <w:t>亓俊忠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模具设计与制造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烟台职业学院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徐永汉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服装设计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青岛职业技术学院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孔宪思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石油化工生产技术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东营职业学院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巩汝训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山东中医药高等专科学校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战文翔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园林技术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潍坊职业学院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贺志强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服装制版与工艺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山东科技职业学院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林勇祥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水产养殖技术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三年制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日照职业技术学院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723C2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厉建刚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int="eastAsia"/>
                <w:szCs w:val="21"/>
              </w:rPr>
              <w:t>20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201</w:t>
            </w:r>
            <w:r w:rsidRPr="00817FA5">
              <w:rPr>
                <w:rFonts w:hint="eastAsia"/>
                <w:szCs w:val="21"/>
              </w:rPr>
              <w:t>6</w:t>
            </w:r>
            <w:r w:rsidRPr="00817FA5">
              <w:rPr>
                <w:rFonts w:hAnsi="宋体"/>
                <w:szCs w:val="21"/>
              </w:rPr>
              <w:t>年</w:t>
            </w:r>
            <w:r w:rsidRPr="00817FA5">
              <w:rPr>
                <w:rFonts w:hint="eastAsia"/>
                <w:szCs w:val="21"/>
              </w:rPr>
              <w:t>8</w:t>
            </w:r>
            <w:r w:rsidRPr="00817FA5">
              <w:rPr>
                <w:rFonts w:hAnsi="宋体"/>
                <w:szCs w:val="21"/>
              </w:rPr>
              <w:t>月</w:t>
            </w:r>
            <w:r w:rsidRPr="00817FA5">
              <w:rPr>
                <w:rFonts w:hAnsi="宋体" w:hint="eastAsia"/>
                <w:szCs w:val="21"/>
              </w:rPr>
              <w:t>底前</w:t>
            </w:r>
          </w:p>
        </w:tc>
      </w:tr>
      <w:tr w:rsidR="00D723C2" w:rsidRPr="00817FA5" w:rsidTr="008C5CE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济南职业学院</w:t>
            </w:r>
          </w:p>
        </w:tc>
        <w:tc>
          <w:tcPr>
            <w:tcW w:w="6305" w:type="dxa"/>
            <w:gridSpan w:val="3"/>
            <w:shd w:val="clear" w:color="auto" w:fill="auto"/>
          </w:tcPr>
          <w:p w:rsidR="00D723C2" w:rsidRPr="00817FA5" w:rsidRDefault="00D723C2" w:rsidP="008C5CE3">
            <w:pPr>
              <w:adjustRightInd w:val="0"/>
              <w:snapToGrid w:val="0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开发</w:t>
            </w:r>
            <w:r>
              <w:rPr>
                <w:rFonts w:hAnsi="宋体" w:hint="eastAsia"/>
                <w:szCs w:val="21"/>
              </w:rPr>
              <w:t>三</w:t>
            </w:r>
            <w:r w:rsidRPr="00817FA5">
              <w:rPr>
                <w:rFonts w:hAnsi="宋体"/>
                <w:szCs w:val="21"/>
              </w:rPr>
              <w:t>年制高等职业教育</w:t>
            </w:r>
            <w:r>
              <w:rPr>
                <w:rFonts w:hAnsi="宋体" w:hint="eastAsia"/>
                <w:szCs w:val="21"/>
              </w:rPr>
              <w:t>专业教学指导方案</w:t>
            </w:r>
            <w:r w:rsidRPr="00817FA5">
              <w:rPr>
                <w:rFonts w:hAnsi="宋体"/>
                <w:szCs w:val="21"/>
              </w:rPr>
              <w:t>负责人、骨干教师及相关院校分管负责同志约</w:t>
            </w:r>
            <w:r w:rsidRPr="00817FA5">
              <w:rPr>
                <w:szCs w:val="21"/>
              </w:rPr>
              <w:t>150</w:t>
            </w:r>
            <w:r w:rsidRPr="00817FA5">
              <w:rPr>
                <w:rFonts w:hAnsi="宋体"/>
                <w:szCs w:val="21"/>
              </w:rPr>
              <w:t>人，分启动培训和统稿培训，每次</w:t>
            </w:r>
            <w:r w:rsidRPr="00817FA5">
              <w:rPr>
                <w:szCs w:val="21"/>
              </w:rPr>
              <w:t>3</w:t>
            </w:r>
            <w:r w:rsidRPr="00817FA5">
              <w:rPr>
                <w:rFonts w:hAnsi="宋体"/>
                <w:szCs w:val="21"/>
              </w:rPr>
              <w:t>天。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20</w:t>
            </w:r>
          </w:p>
        </w:tc>
      </w:tr>
      <w:tr w:rsidR="00D723C2" w:rsidRPr="00817FA5" w:rsidTr="008C5CE3">
        <w:trPr>
          <w:jc w:val="center"/>
        </w:trPr>
        <w:tc>
          <w:tcPr>
            <w:tcW w:w="3935" w:type="dxa"/>
            <w:gridSpan w:val="2"/>
            <w:shd w:val="clear" w:color="auto" w:fill="auto"/>
            <w:vAlign w:val="center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rFonts w:hAnsi="宋体"/>
                <w:szCs w:val="21"/>
              </w:rPr>
              <w:t>合计</w:t>
            </w:r>
          </w:p>
        </w:tc>
        <w:tc>
          <w:tcPr>
            <w:tcW w:w="9106" w:type="dxa"/>
            <w:gridSpan w:val="5"/>
            <w:shd w:val="clear" w:color="auto" w:fill="auto"/>
          </w:tcPr>
          <w:p w:rsidR="00D723C2" w:rsidRPr="00817FA5" w:rsidRDefault="00D723C2" w:rsidP="008C5CE3">
            <w:pPr>
              <w:adjustRightInd w:val="0"/>
              <w:snapToGrid w:val="0"/>
              <w:jc w:val="center"/>
              <w:textAlignment w:val="baseline"/>
              <w:rPr>
                <w:szCs w:val="21"/>
              </w:rPr>
            </w:pPr>
            <w:r w:rsidRPr="00817FA5">
              <w:rPr>
                <w:szCs w:val="21"/>
              </w:rPr>
              <w:t>900</w:t>
            </w:r>
          </w:p>
        </w:tc>
      </w:tr>
    </w:tbl>
    <w:p w:rsidR="00D723C2" w:rsidRPr="00077565" w:rsidRDefault="00D723C2" w:rsidP="00D723C2">
      <w:pPr>
        <w:snapToGrid w:val="0"/>
        <w:ind w:left="630" w:hangingChars="350" w:hanging="630"/>
        <w:rPr>
          <w:rFonts w:ascii="宋体" w:hAnsi="宋体" w:hint="eastAsia"/>
          <w:color w:val="000000"/>
          <w:sz w:val="18"/>
          <w:szCs w:val="18"/>
        </w:rPr>
      </w:pPr>
    </w:p>
    <w:p w:rsidR="000D46E7" w:rsidRDefault="000D46E7"/>
    <w:sectPr w:rsidR="000D46E7" w:rsidSect="00257F01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E7" w:rsidRDefault="000D46E7" w:rsidP="00D723C2">
      <w:r>
        <w:separator/>
      </w:r>
    </w:p>
  </w:endnote>
  <w:endnote w:type="continuationSeparator" w:id="1">
    <w:p w:rsidR="000D46E7" w:rsidRDefault="000D46E7" w:rsidP="00D7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E7" w:rsidRDefault="000D46E7" w:rsidP="00D723C2">
      <w:r>
        <w:separator/>
      </w:r>
    </w:p>
  </w:footnote>
  <w:footnote w:type="continuationSeparator" w:id="1">
    <w:p w:rsidR="000D46E7" w:rsidRDefault="000D46E7" w:rsidP="00D72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3C2"/>
    <w:rsid w:val="000D46E7"/>
    <w:rsid w:val="00D7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3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23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23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2015-10-14T07:59:00Z</dcterms:created>
  <dcterms:modified xsi:type="dcterms:W3CDTF">2015-10-14T07:59:00Z</dcterms:modified>
</cp:coreProperties>
</file>