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3C" w:rsidRDefault="0067413C" w:rsidP="0067413C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203374">
        <w:rPr>
          <w:rFonts w:ascii="方正小标宋简体" w:eastAsia="方正小标宋简体" w:hAnsi="宋体" w:hint="eastAsia"/>
          <w:sz w:val="36"/>
          <w:szCs w:val="36"/>
        </w:rPr>
        <w:t>适合开展贯通培养的专业一览表</w:t>
      </w:r>
    </w:p>
    <w:p w:rsidR="0067413C" w:rsidRPr="00E85BE3" w:rsidRDefault="0067413C" w:rsidP="0067413C">
      <w:pPr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7"/>
        <w:gridCol w:w="1504"/>
        <w:gridCol w:w="5601"/>
      </w:tblGrid>
      <w:tr w:rsidR="0067413C" w:rsidRPr="00A25744" w:rsidTr="003946B3">
        <w:trPr>
          <w:trHeight w:val="556"/>
        </w:trPr>
        <w:tc>
          <w:tcPr>
            <w:tcW w:w="1367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C616D7">
              <w:rPr>
                <w:rFonts w:ascii="宋体" w:eastAsia="宋体" w:hAnsi="宋体" w:hint="eastAsia"/>
                <w:szCs w:val="21"/>
              </w:rPr>
              <w:t>专业代码</w:t>
            </w:r>
          </w:p>
        </w:tc>
        <w:tc>
          <w:tcPr>
            <w:tcW w:w="1504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C616D7">
              <w:rPr>
                <w:rFonts w:ascii="宋体" w:eastAsia="宋体" w:hAnsi="宋体" w:hint="eastAsia"/>
                <w:szCs w:val="21"/>
              </w:rPr>
              <w:t>专业名称</w:t>
            </w:r>
          </w:p>
        </w:tc>
        <w:tc>
          <w:tcPr>
            <w:tcW w:w="5601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原因</w:t>
            </w:r>
          </w:p>
        </w:tc>
      </w:tr>
      <w:tr w:rsidR="0067413C" w:rsidRPr="00A25744" w:rsidTr="003946B3">
        <w:trPr>
          <w:trHeight w:val="408"/>
        </w:trPr>
        <w:tc>
          <w:tcPr>
            <w:tcW w:w="1367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1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7413C" w:rsidRPr="00A25744" w:rsidTr="003946B3">
        <w:trPr>
          <w:trHeight w:val="428"/>
        </w:trPr>
        <w:tc>
          <w:tcPr>
            <w:tcW w:w="1367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1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7413C" w:rsidRPr="00A25744" w:rsidTr="003946B3">
        <w:trPr>
          <w:trHeight w:val="407"/>
        </w:trPr>
        <w:tc>
          <w:tcPr>
            <w:tcW w:w="1367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1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7413C" w:rsidRPr="00A25744" w:rsidTr="003946B3">
        <w:trPr>
          <w:trHeight w:val="407"/>
        </w:trPr>
        <w:tc>
          <w:tcPr>
            <w:tcW w:w="1367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1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7413C" w:rsidRPr="00A25744" w:rsidTr="003946B3">
        <w:trPr>
          <w:trHeight w:val="407"/>
        </w:trPr>
        <w:tc>
          <w:tcPr>
            <w:tcW w:w="1367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1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7413C" w:rsidRPr="00A25744" w:rsidTr="003946B3">
        <w:trPr>
          <w:trHeight w:val="407"/>
        </w:trPr>
        <w:tc>
          <w:tcPr>
            <w:tcW w:w="1367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01" w:type="dxa"/>
            <w:vAlign w:val="center"/>
          </w:tcPr>
          <w:p w:rsidR="0067413C" w:rsidRPr="00C616D7" w:rsidRDefault="0067413C" w:rsidP="003946B3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67413C" w:rsidRDefault="0067413C" w:rsidP="0067413C">
      <w:r>
        <w:rPr>
          <w:rFonts w:hint="eastAsia"/>
        </w:rPr>
        <w:t>备注：填写“原因”要确保简明、透彻、凝练，避免拖沓冗长。</w:t>
      </w:r>
    </w:p>
    <w:p w:rsidR="001745A1" w:rsidRPr="0067413C" w:rsidRDefault="001745A1"/>
    <w:sectPr w:rsidR="001745A1" w:rsidRPr="0067413C" w:rsidSect="003670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5A1" w:rsidRDefault="001745A1" w:rsidP="0067413C">
      <w:r>
        <w:separator/>
      </w:r>
    </w:p>
  </w:endnote>
  <w:endnote w:type="continuationSeparator" w:id="1">
    <w:p w:rsidR="001745A1" w:rsidRDefault="001745A1" w:rsidP="0067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9547403"/>
      <w:docPartObj>
        <w:docPartGallery w:val="Page Numbers (Bottom of Page)"/>
        <w:docPartUnique/>
      </w:docPartObj>
    </w:sdtPr>
    <w:sdtEndPr/>
    <w:sdtContent>
      <w:p w:rsidR="00A8470A" w:rsidRDefault="001745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13C" w:rsidRPr="0067413C">
          <w:rPr>
            <w:noProof/>
            <w:lang w:val="zh-CN"/>
          </w:rPr>
          <w:t>1</w:t>
        </w:r>
        <w:r>
          <w:fldChar w:fldCharType="end"/>
        </w:r>
      </w:p>
    </w:sdtContent>
  </w:sdt>
  <w:p w:rsidR="00A8470A" w:rsidRDefault="001745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5A1" w:rsidRDefault="001745A1" w:rsidP="0067413C">
      <w:r>
        <w:separator/>
      </w:r>
    </w:p>
  </w:footnote>
  <w:footnote w:type="continuationSeparator" w:id="1">
    <w:p w:rsidR="001745A1" w:rsidRDefault="001745A1" w:rsidP="00674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13C"/>
    <w:rsid w:val="001745A1"/>
    <w:rsid w:val="0067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2015-11-13T06:50:00Z</dcterms:created>
  <dcterms:modified xsi:type="dcterms:W3CDTF">2015-11-13T06:50:00Z</dcterms:modified>
</cp:coreProperties>
</file>