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D2" w:rsidRPr="003C4ED7" w:rsidRDefault="009C44D2" w:rsidP="008572FA">
      <w:pPr>
        <w:spacing w:beforeLines="50" w:line="640" w:lineRule="exact"/>
        <w:jc w:val="center"/>
        <w:rPr>
          <w:rFonts w:ascii="方正小标宋简体" w:eastAsia="方正小标宋简体"/>
          <w:sz w:val="44"/>
          <w:szCs w:val="44"/>
        </w:rPr>
      </w:pPr>
      <w:r w:rsidRPr="003C4ED7">
        <w:rPr>
          <w:rFonts w:ascii="方正小标宋简体" w:eastAsia="方正小标宋简体" w:hint="eastAsia"/>
          <w:sz w:val="44"/>
          <w:szCs w:val="44"/>
        </w:rPr>
        <w:t>山东省中小学教师继续教育学分管理办法</w:t>
      </w:r>
    </w:p>
    <w:p w:rsidR="009C44D2" w:rsidRPr="00CF1030" w:rsidRDefault="009C44D2" w:rsidP="008572FA">
      <w:pPr>
        <w:spacing w:beforeLines="30" w:afterLines="50" w:line="580" w:lineRule="exact"/>
        <w:jc w:val="center"/>
        <w:rPr>
          <w:rFonts w:ascii="黑体" w:eastAsia="黑体" w:hAnsi="黑体"/>
          <w:sz w:val="32"/>
          <w:szCs w:val="32"/>
        </w:rPr>
      </w:pPr>
      <w:r w:rsidRPr="00CF1030">
        <w:rPr>
          <w:rFonts w:ascii="黑体" w:eastAsia="黑体" w:hAnsi="黑体" w:hint="eastAsia"/>
          <w:sz w:val="32"/>
          <w:szCs w:val="32"/>
        </w:rPr>
        <w:t>第一章</w:t>
      </w:r>
      <w:r w:rsidRPr="00CF1030">
        <w:rPr>
          <w:rFonts w:ascii="黑体" w:eastAsia="黑体" w:hAnsi="黑体"/>
          <w:sz w:val="32"/>
          <w:szCs w:val="32"/>
        </w:rPr>
        <w:t xml:space="preserve">  </w:t>
      </w:r>
      <w:r w:rsidRPr="00CF1030">
        <w:rPr>
          <w:rFonts w:ascii="黑体" w:eastAsia="黑体" w:hAnsi="黑体" w:hint="eastAsia"/>
          <w:sz w:val="32"/>
          <w:szCs w:val="32"/>
        </w:rPr>
        <w:t>总</w:t>
      </w:r>
      <w:r w:rsidRPr="00CF1030">
        <w:rPr>
          <w:rFonts w:ascii="黑体" w:eastAsia="黑体" w:hAnsi="黑体"/>
          <w:sz w:val="32"/>
          <w:szCs w:val="32"/>
        </w:rPr>
        <w:t xml:space="preserve">  </w:t>
      </w:r>
      <w:r w:rsidRPr="00CF1030">
        <w:rPr>
          <w:rFonts w:ascii="黑体" w:eastAsia="黑体" w:hAnsi="黑体" w:hint="eastAsia"/>
          <w:sz w:val="32"/>
          <w:szCs w:val="32"/>
        </w:rPr>
        <w:t>则</w:t>
      </w:r>
    </w:p>
    <w:p w:rsidR="009C44D2" w:rsidRPr="00CF1030" w:rsidRDefault="009C44D2" w:rsidP="008572FA">
      <w:pPr>
        <w:spacing w:line="56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第一条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为进一步加强我省中小学教师继续教育</w:t>
      </w:r>
      <w:r w:rsidRPr="00CF1030">
        <w:rPr>
          <w:rFonts w:ascii="仿宋_GB2312" w:eastAsia="仿宋_GB2312" w:hAnsi="仿宋"/>
          <w:sz w:val="32"/>
          <w:szCs w:val="32"/>
        </w:rPr>
        <w:t>(</w:t>
      </w:r>
      <w:r w:rsidRPr="00CF1030">
        <w:rPr>
          <w:rFonts w:ascii="仿宋_GB2312" w:eastAsia="仿宋_GB2312" w:hAnsi="仿宋" w:hint="eastAsia"/>
          <w:sz w:val="32"/>
          <w:szCs w:val="32"/>
        </w:rPr>
        <w:t>以下简称继续教育</w:t>
      </w:r>
      <w:r w:rsidRPr="00CF1030">
        <w:rPr>
          <w:rFonts w:ascii="仿宋_GB2312" w:eastAsia="仿宋_GB2312" w:hAnsi="仿宋"/>
          <w:sz w:val="32"/>
          <w:szCs w:val="32"/>
        </w:rPr>
        <w:t>)</w:t>
      </w:r>
      <w:r w:rsidRPr="00CF1030">
        <w:rPr>
          <w:rFonts w:ascii="仿宋_GB2312" w:eastAsia="仿宋_GB2312" w:hAnsi="仿宋" w:hint="eastAsia"/>
          <w:sz w:val="32"/>
          <w:szCs w:val="32"/>
        </w:rPr>
        <w:t>管理，促进教师专业发展，提升教师队伍整体素质，提高全省基础教育质量和水平，按照《</w:t>
      </w:r>
      <w:r>
        <w:rPr>
          <w:rFonts w:ascii="仿宋_GB2312" w:eastAsia="仿宋_GB2312" w:hAnsi="仿宋" w:hint="eastAsia"/>
          <w:sz w:val="32"/>
          <w:szCs w:val="32"/>
        </w:rPr>
        <w:t>中华人民共和国</w:t>
      </w:r>
      <w:r w:rsidRPr="00CF1030">
        <w:rPr>
          <w:rFonts w:ascii="仿宋_GB2312" w:eastAsia="仿宋_GB2312" w:hAnsi="仿宋" w:hint="eastAsia"/>
          <w:sz w:val="32"/>
          <w:szCs w:val="32"/>
        </w:rPr>
        <w:t>教师法》、《国务院关于加强教师队伍建设的意见》（国发〔</w:t>
      </w:r>
      <w:r w:rsidRPr="00CF1030">
        <w:rPr>
          <w:rFonts w:ascii="仿宋_GB2312" w:eastAsia="仿宋_GB2312" w:hAnsi="仿宋"/>
          <w:sz w:val="32"/>
          <w:szCs w:val="32"/>
        </w:rPr>
        <w:t>2012</w:t>
      </w:r>
      <w:r w:rsidRPr="00CF1030">
        <w:rPr>
          <w:rFonts w:ascii="仿宋_GB2312" w:eastAsia="仿宋_GB2312" w:hAnsi="仿宋" w:hint="eastAsia"/>
          <w:sz w:val="32"/>
          <w:szCs w:val="32"/>
        </w:rPr>
        <w:t>〕</w:t>
      </w:r>
      <w:r w:rsidRPr="00CF1030">
        <w:rPr>
          <w:rFonts w:ascii="仿宋_GB2312" w:eastAsia="仿宋_GB2312" w:hAnsi="仿宋"/>
          <w:sz w:val="32"/>
          <w:szCs w:val="32"/>
        </w:rPr>
        <w:t>41</w:t>
      </w:r>
      <w:r w:rsidRPr="00CF1030">
        <w:rPr>
          <w:rFonts w:ascii="仿宋_GB2312" w:eastAsia="仿宋_GB2312" w:hAnsi="仿宋" w:hint="eastAsia"/>
          <w:sz w:val="32"/>
          <w:szCs w:val="32"/>
        </w:rPr>
        <w:t>号）、《山东省专业技术人员继续教育条例》规定，结合我省实际，制定本办法。</w:t>
      </w:r>
      <w:r w:rsidRPr="00CF1030">
        <w:rPr>
          <w:rFonts w:ascii="仿宋_GB2312" w:eastAsia="仿宋_GB2312" w:hAnsi="仿宋"/>
          <w:sz w:val="32"/>
          <w:szCs w:val="32"/>
        </w:rPr>
        <w:t xml:space="preserve"> </w:t>
      </w:r>
    </w:p>
    <w:p w:rsidR="009C44D2" w:rsidRPr="00CF1030" w:rsidRDefault="009C44D2" w:rsidP="008572FA">
      <w:pPr>
        <w:spacing w:line="56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第二条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本办法适用于山东省范围内已取得教师资格的普通中小学在职教师。</w:t>
      </w:r>
    </w:p>
    <w:p w:rsidR="009C44D2" w:rsidRPr="00CF1030" w:rsidRDefault="009C44D2" w:rsidP="008572FA">
      <w:pPr>
        <w:spacing w:line="56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第三条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本办法所指继续教育是指中小学教师为提高思想政治、业务素质和综合素质进行的学习培训。</w:t>
      </w:r>
    </w:p>
    <w:p w:rsidR="009C44D2" w:rsidRPr="00CF1030" w:rsidRDefault="009C44D2" w:rsidP="008572FA">
      <w:pPr>
        <w:spacing w:line="56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第四条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人力资源社会保障部门负责综合管理、指导和监督，教育行政部门依法做好继续教育的规划制定、组织实施和管理工作。</w:t>
      </w:r>
    </w:p>
    <w:p w:rsidR="009C44D2" w:rsidRPr="00CF1030" w:rsidRDefault="009C44D2" w:rsidP="008572FA">
      <w:pPr>
        <w:spacing w:line="56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第五条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参加继续教育是中小学教师的权利和义务。各级教育行政部门和学校应鼓励、支持教师参加继续教育，为教师学习培训提供条件保障。</w:t>
      </w:r>
    </w:p>
    <w:p w:rsidR="009C44D2" w:rsidRPr="00CF1030" w:rsidRDefault="009C44D2" w:rsidP="008572FA">
      <w:pPr>
        <w:spacing w:line="56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第六条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继续教育实行学分管理。原则上每五年为一个周期。每周期内，中小学教师应完成不少于</w:t>
      </w:r>
      <w:r w:rsidRPr="00CF1030">
        <w:rPr>
          <w:rFonts w:ascii="仿宋_GB2312" w:eastAsia="仿宋_GB2312" w:hAnsi="仿宋"/>
          <w:sz w:val="32"/>
          <w:szCs w:val="32"/>
        </w:rPr>
        <w:t>360</w:t>
      </w:r>
      <w:r w:rsidRPr="00CF1030">
        <w:rPr>
          <w:rFonts w:ascii="仿宋_GB2312" w:eastAsia="仿宋_GB2312" w:hAnsi="仿宋" w:hint="eastAsia"/>
          <w:sz w:val="32"/>
          <w:szCs w:val="32"/>
        </w:rPr>
        <w:t>学分且每年不少于</w:t>
      </w:r>
      <w:r w:rsidRPr="00CF1030">
        <w:rPr>
          <w:rFonts w:ascii="仿宋_GB2312" w:eastAsia="仿宋_GB2312" w:hAnsi="仿宋"/>
          <w:sz w:val="32"/>
          <w:szCs w:val="32"/>
        </w:rPr>
        <w:t>48</w:t>
      </w:r>
      <w:r w:rsidRPr="00CF1030">
        <w:rPr>
          <w:rFonts w:ascii="仿宋_GB2312" w:eastAsia="仿宋_GB2312" w:hAnsi="仿宋" w:hint="eastAsia"/>
          <w:sz w:val="32"/>
          <w:szCs w:val="32"/>
        </w:rPr>
        <w:t>学分的继续教育。</w:t>
      </w:r>
    </w:p>
    <w:p w:rsidR="009C44D2" w:rsidRPr="00CF1030" w:rsidRDefault="009C44D2" w:rsidP="008572FA">
      <w:pPr>
        <w:spacing w:line="56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中小学教师参加继续教育取得的学分，在全省范围内有效。</w:t>
      </w:r>
    </w:p>
    <w:p w:rsidR="009C44D2" w:rsidRPr="00CF1030" w:rsidRDefault="009C44D2" w:rsidP="008572FA">
      <w:pPr>
        <w:spacing w:beforeLines="50" w:afterLines="50" w:line="580" w:lineRule="exact"/>
        <w:jc w:val="center"/>
        <w:rPr>
          <w:rFonts w:ascii="仿宋_GB2312" w:eastAsia="仿宋_GB2312" w:hAnsi="黑体"/>
          <w:b/>
          <w:sz w:val="32"/>
          <w:szCs w:val="32"/>
        </w:rPr>
      </w:pPr>
      <w:r w:rsidRPr="00CF1030">
        <w:rPr>
          <w:rFonts w:ascii="黑体" w:eastAsia="黑体" w:hAnsi="黑体" w:hint="eastAsia"/>
          <w:sz w:val="32"/>
          <w:szCs w:val="32"/>
        </w:rPr>
        <w:t>第二章</w:t>
      </w:r>
      <w:r w:rsidRPr="00CF1030">
        <w:rPr>
          <w:rFonts w:ascii="黑体" w:eastAsia="黑体" w:hAnsi="黑体"/>
          <w:sz w:val="32"/>
          <w:szCs w:val="32"/>
        </w:rPr>
        <w:t xml:space="preserve">  </w:t>
      </w:r>
      <w:r w:rsidRPr="00CF1030">
        <w:rPr>
          <w:rFonts w:ascii="黑体" w:eastAsia="黑体" w:hAnsi="黑体" w:hint="eastAsia"/>
          <w:sz w:val="32"/>
          <w:szCs w:val="32"/>
        </w:rPr>
        <w:t>内容与形式</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第七条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继续教育以提高教师立德树人、实施素质教育的能力和水平为重点，开展以专业理念与师德修养、专业知识更新与扩展、专业能力训练与实践、教育科学研究等为主要内容的学习培训。</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第八条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继续教育分为学历（学位）教育和非学历教育。学历教育是指具备合格学历的教师进行的提高学历（学位）层次的教育。非学历教育是指经学校或各级教育行政部门组织或认可的、对教师进行的适应教育教学工作需要及岗位要求而开展的学习培训。</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第九条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继续教育坚持教师全员培训与骨干研修相结合，远程培训与集中培训相结合，脱产培训与校本培训相结合，非学历培训与学历提升相结合，统一培训与自主研习相结合，采取多种有效途径提升教师素质。</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第十条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继续教育实行分级管理实施。五年周期内，县级及以上教育行政部门或会同有关部门提供不少于</w:t>
      </w:r>
      <w:r w:rsidRPr="00CF1030">
        <w:rPr>
          <w:rFonts w:ascii="仿宋_GB2312" w:eastAsia="仿宋_GB2312" w:hAnsi="仿宋"/>
          <w:sz w:val="32"/>
          <w:szCs w:val="32"/>
        </w:rPr>
        <w:t>240</w:t>
      </w:r>
      <w:r w:rsidRPr="00CF1030">
        <w:rPr>
          <w:rFonts w:ascii="仿宋_GB2312" w:eastAsia="仿宋_GB2312" w:hAnsi="仿宋" w:hint="eastAsia"/>
          <w:sz w:val="32"/>
          <w:szCs w:val="32"/>
        </w:rPr>
        <w:t>学分的全员培训，其中市、县（市、区）提供的面对面培训不少于</w:t>
      </w:r>
      <w:r w:rsidRPr="00CF1030">
        <w:rPr>
          <w:rFonts w:ascii="仿宋_GB2312" w:eastAsia="仿宋_GB2312" w:hAnsi="仿宋"/>
          <w:sz w:val="32"/>
          <w:szCs w:val="32"/>
        </w:rPr>
        <w:t>60</w:t>
      </w:r>
      <w:r w:rsidRPr="00CF1030">
        <w:rPr>
          <w:rFonts w:ascii="仿宋_GB2312" w:eastAsia="仿宋_GB2312" w:hAnsi="仿宋" w:hint="eastAsia"/>
          <w:sz w:val="32"/>
          <w:szCs w:val="32"/>
        </w:rPr>
        <w:t>学分。中小学要积极开展校本培训，鼓励教师开展教育教学研究和学习实践等自主研习活动。</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第十一条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根据成人学习规律和教师职业特点，各级教育行政部门要加强继续教育课程资源体系建设，确定必修课程和选修课程，便于教师自主选择和学习。公需科目培训在省里做出统一规定之前，由各市人力资源社会保障部门会同教育部门确定。其中，公需科目一般不超过总学时的三分之一。教师通过远程、自学等方式学习各级教育行政部门组织开发的继续教育课程，经考试合格，可按规定计入学分。</w:t>
      </w:r>
    </w:p>
    <w:p w:rsidR="009C44D2" w:rsidRPr="00CF1030" w:rsidRDefault="009C44D2" w:rsidP="008572FA">
      <w:pPr>
        <w:spacing w:beforeLines="50" w:afterLines="50" w:line="580" w:lineRule="exact"/>
        <w:jc w:val="center"/>
        <w:rPr>
          <w:rFonts w:ascii="仿宋_GB2312" w:eastAsia="仿宋_GB2312" w:hAnsi="黑体"/>
          <w:b/>
          <w:sz w:val="32"/>
          <w:szCs w:val="32"/>
        </w:rPr>
      </w:pPr>
      <w:r w:rsidRPr="00CF1030">
        <w:rPr>
          <w:rFonts w:ascii="黑体" w:eastAsia="黑体" w:hAnsi="黑体" w:hint="eastAsia"/>
          <w:sz w:val="32"/>
          <w:szCs w:val="32"/>
        </w:rPr>
        <w:t>第三章</w:t>
      </w:r>
      <w:r w:rsidRPr="00CF1030">
        <w:rPr>
          <w:rFonts w:ascii="黑体" w:eastAsia="黑体" w:hAnsi="黑体"/>
          <w:sz w:val="32"/>
          <w:szCs w:val="32"/>
        </w:rPr>
        <w:t xml:space="preserve">  </w:t>
      </w:r>
      <w:r w:rsidRPr="00CF1030">
        <w:rPr>
          <w:rFonts w:ascii="黑体" w:eastAsia="黑体" w:hAnsi="黑体" w:hint="eastAsia"/>
          <w:sz w:val="32"/>
          <w:szCs w:val="32"/>
        </w:rPr>
        <w:t>学分登记与管理</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第十二条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继续教育实行学分登记，采用证书管理和信息化管理。</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第十三条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继续教育学分登记范围包括：各级教育行政部门举办和认可的各类培训；教师参加的国民教育系列学历（学位）提升学习；学校根据本校实际组织开展的校本培训和学校认可的教师自主研习活动。</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第十四条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各级教育行政部门举办和认可的各类培训，教师完成学习任务，经考核合格，依据课程类型及其重要性折算学分，原则上</w:t>
      </w:r>
      <w:r w:rsidRPr="00CF1030">
        <w:rPr>
          <w:rFonts w:ascii="仿宋_GB2312" w:eastAsia="仿宋_GB2312" w:hAnsi="仿宋"/>
          <w:sz w:val="32"/>
          <w:szCs w:val="32"/>
        </w:rPr>
        <w:t>1</w:t>
      </w:r>
      <w:r w:rsidRPr="00CF1030">
        <w:rPr>
          <w:rFonts w:ascii="仿宋_GB2312" w:eastAsia="仿宋_GB2312" w:hAnsi="仿宋" w:hint="eastAsia"/>
          <w:sz w:val="32"/>
          <w:szCs w:val="32"/>
        </w:rPr>
        <w:t>小时为</w:t>
      </w:r>
      <w:r w:rsidRPr="00CF1030">
        <w:rPr>
          <w:rFonts w:ascii="仿宋_GB2312" w:eastAsia="仿宋_GB2312" w:hAnsi="仿宋"/>
          <w:sz w:val="32"/>
          <w:szCs w:val="32"/>
        </w:rPr>
        <w:t>1</w:t>
      </w:r>
      <w:r w:rsidRPr="00CF1030">
        <w:rPr>
          <w:rFonts w:ascii="仿宋_GB2312" w:eastAsia="仿宋_GB2312" w:hAnsi="仿宋" w:hint="eastAsia"/>
          <w:sz w:val="32"/>
          <w:szCs w:val="32"/>
        </w:rPr>
        <w:t>学时</w:t>
      </w:r>
      <w:r w:rsidRPr="00CF1030">
        <w:rPr>
          <w:rFonts w:ascii="仿宋_GB2312" w:eastAsia="仿宋_GB2312" w:hAnsi="仿宋"/>
          <w:sz w:val="32"/>
          <w:szCs w:val="32"/>
        </w:rPr>
        <w:t>,1</w:t>
      </w:r>
      <w:r w:rsidRPr="00CF1030">
        <w:rPr>
          <w:rFonts w:ascii="仿宋_GB2312" w:eastAsia="仿宋_GB2312" w:hAnsi="仿宋" w:hint="eastAsia"/>
          <w:sz w:val="32"/>
          <w:szCs w:val="32"/>
        </w:rPr>
        <w:t>学时计算</w:t>
      </w:r>
      <w:r w:rsidRPr="00CF1030">
        <w:rPr>
          <w:rFonts w:ascii="仿宋_GB2312" w:eastAsia="仿宋_GB2312" w:hAnsi="仿宋"/>
          <w:sz w:val="32"/>
          <w:szCs w:val="32"/>
        </w:rPr>
        <w:t>1</w:t>
      </w:r>
      <w:r w:rsidRPr="00CF1030">
        <w:rPr>
          <w:rFonts w:ascii="仿宋_GB2312" w:eastAsia="仿宋_GB2312" w:hAnsi="仿宋" w:hint="eastAsia"/>
          <w:sz w:val="32"/>
          <w:szCs w:val="32"/>
        </w:rPr>
        <w:t>学分。</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第十五条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中小学教师参加国民教育系列提高学历（学位）教育，在读期间学业成绩合格，本学年继续教育记</w:t>
      </w:r>
      <w:r w:rsidRPr="00CF1030">
        <w:rPr>
          <w:rFonts w:ascii="仿宋_GB2312" w:eastAsia="仿宋_GB2312" w:hAnsi="仿宋"/>
          <w:sz w:val="32"/>
          <w:szCs w:val="32"/>
        </w:rPr>
        <w:t>72</w:t>
      </w:r>
      <w:r w:rsidRPr="00CF1030">
        <w:rPr>
          <w:rFonts w:ascii="仿宋_GB2312" w:eastAsia="仿宋_GB2312" w:hAnsi="仿宋" w:hint="eastAsia"/>
          <w:sz w:val="32"/>
          <w:szCs w:val="32"/>
        </w:rPr>
        <w:t>学分。</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第十六条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新任中小学教师试用期培训不少于</w:t>
      </w:r>
      <w:r w:rsidRPr="00CF1030">
        <w:rPr>
          <w:rFonts w:ascii="仿宋_GB2312" w:eastAsia="仿宋_GB2312" w:hAnsi="仿宋"/>
          <w:sz w:val="32"/>
          <w:szCs w:val="32"/>
        </w:rPr>
        <w:t>120</w:t>
      </w:r>
      <w:r w:rsidRPr="00CF1030">
        <w:rPr>
          <w:rFonts w:ascii="仿宋_GB2312" w:eastAsia="仿宋_GB2312" w:hAnsi="仿宋" w:hint="eastAsia"/>
          <w:sz w:val="32"/>
          <w:szCs w:val="32"/>
        </w:rPr>
        <w:t>学时，经考核合格记</w:t>
      </w:r>
      <w:r w:rsidRPr="00CF1030">
        <w:rPr>
          <w:rFonts w:ascii="仿宋_GB2312" w:eastAsia="仿宋_GB2312" w:hAnsi="仿宋"/>
          <w:sz w:val="32"/>
          <w:szCs w:val="32"/>
        </w:rPr>
        <w:t>72</w:t>
      </w:r>
      <w:r w:rsidRPr="00CF1030">
        <w:rPr>
          <w:rFonts w:ascii="仿宋_GB2312" w:eastAsia="仿宋_GB2312" w:hAnsi="仿宋" w:hint="eastAsia"/>
          <w:sz w:val="32"/>
          <w:szCs w:val="32"/>
        </w:rPr>
        <w:t>学分。担任班主任的中小学教师，每</w:t>
      </w:r>
      <w:r w:rsidRPr="00CF1030">
        <w:rPr>
          <w:rFonts w:ascii="仿宋_GB2312" w:eastAsia="仿宋_GB2312" w:hAnsi="仿宋"/>
          <w:sz w:val="32"/>
          <w:szCs w:val="32"/>
        </w:rPr>
        <w:t>5</w:t>
      </w:r>
      <w:r w:rsidRPr="00CF1030">
        <w:rPr>
          <w:rFonts w:ascii="仿宋_GB2312" w:eastAsia="仿宋_GB2312" w:hAnsi="仿宋" w:hint="eastAsia"/>
          <w:sz w:val="32"/>
          <w:szCs w:val="32"/>
        </w:rPr>
        <w:t>年需接受不少于</w:t>
      </w:r>
      <w:r w:rsidRPr="00CF1030">
        <w:rPr>
          <w:rFonts w:ascii="仿宋_GB2312" w:eastAsia="仿宋_GB2312" w:hAnsi="仿宋"/>
          <w:sz w:val="32"/>
          <w:szCs w:val="32"/>
        </w:rPr>
        <w:t>30</w:t>
      </w:r>
      <w:r w:rsidRPr="00CF1030">
        <w:rPr>
          <w:rFonts w:ascii="仿宋_GB2312" w:eastAsia="仿宋_GB2312" w:hAnsi="仿宋" w:hint="eastAsia"/>
          <w:sz w:val="32"/>
          <w:szCs w:val="32"/>
        </w:rPr>
        <w:t>学时的班主任工作专题培训</w:t>
      </w:r>
      <w:r w:rsidRPr="00CF1030">
        <w:rPr>
          <w:rFonts w:ascii="仿宋_GB2312" w:eastAsia="仿宋_GB2312" w:hAnsi="仿宋"/>
          <w:sz w:val="32"/>
          <w:szCs w:val="32"/>
        </w:rPr>
        <w:t>,</w:t>
      </w:r>
      <w:r w:rsidRPr="00CF1030">
        <w:rPr>
          <w:rFonts w:ascii="仿宋_GB2312" w:eastAsia="仿宋_GB2312" w:hAnsi="仿宋" w:hint="eastAsia"/>
          <w:sz w:val="32"/>
          <w:szCs w:val="32"/>
        </w:rPr>
        <w:t>经考核合格，计入继续教育学分。</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第十七条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在县级及以上各级教育行政部门组织的各类培训中，担任主讲教师、课程专家和指导教师的，完成工作任务可按其承担的培训学时数的两倍登记继续教育学分。</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第十八条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学校组织的校本培训和学校认可的教师自主研习活动学分，五年周期内累计登记不超过</w:t>
      </w:r>
      <w:r w:rsidRPr="00CF1030">
        <w:rPr>
          <w:rFonts w:ascii="仿宋_GB2312" w:eastAsia="仿宋_GB2312" w:hAnsi="仿宋"/>
          <w:sz w:val="32"/>
          <w:szCs w:val="32"/>
        </w:rPr>
        <w:t>120</w:t>
      </w:r>
      <w:r w:rsidRPr="00CF1030">
        <w:rPr>
          <w:rFonts w:ascii="仿宋_GB2312" w:eastAsia="仿宋_GB2312" w:hAnsi="仿宋" w:hint="eastAsia"/>
          <w:sz w:val="32"/>
          <w:szCs w:val="32"/>
        </w:rPr>
        <w:t>学分，具体计算办法由中小学校根据实际情况自行制定，并报主管教育行政部门审核。</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第十九条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中小学教师参加各级各类继续教育，培训学习结束后，教师个人凭培训通知、结业证书等相关材料提出登记申请，由教师所在学校进行材料审核、学分计算，并在证书和信息管理系统进行登记。</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第二十条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继续教育学分由学校主管教育行政部门或会同人力资源社会保障部门审核、认定。</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第二十一条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对因产假病假等特殊原因无法完成当年继续教育学分的教师，经学校同意并报主管教育行政部门备案，可在一定时间内进行补修。具体办法由主管教育行政部门制定。</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第二十二条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加强继续教育学分登记过程管理，对学分登记与事实不符或培训质量达不到规定要求的，要限期整改。造成严重后果的，由人力资源社会保障、教育行政主管部门追究相关部门、学校及人员责任。</w:t>
      </w:r>
      <w:r w:rsidRPr="00CF1030">
        <w:rPr>
          <w:rFonts w:ascii="仿宋_GB2312" w:eastAsia="仿宋_GB2312" w:hAnsi="仿宋"/>
          <w:sz w:val="32"/>
          <w:szCs w:val="32"/>
        </w:rPr>
        <w:t xml:space="preserve"> </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第二十三条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无正当理由不参加继续教育的教师，所在学校和有关单位应督促其改正。对在继续教育中弄虚作假、骗取学分的教师，取消其学分记录，并按有关规定严肃处理。</w:t>
      </w:r>
    </w:p>
    <w:p w:rsidR="009C44D2" w:rsidRPr="00CF1030" w:rsidRDefault="009C44D2" w:rsidP="008572FA">
      <w:pPr>
        <w:spacing w:beforeLines="50" w:afterLines="50" w:line="580" w:lineRule="exact"/>
        <w:jc w:val="center"/>
        <w:rPr>
          <w:rFonts w:ascii="仿宋_GB2312" w:eastAsia="仿宋_GB2312" w:hAnsi="黑体"/>
          <w:b/>
          <w:sz w:val="32"/>
          <w:szCs w:val="32"/>
        </w:rPr>
      </w:pPr>
      <w:r w:rsidRPr="00CF1030">
        <w:rPr>
          <w:rFonts w:ascii="黑体" w:eastAsia="黑体" w:hAnsi="黑体" w:hint="eastAsia"/>
          <w:sz w:val="32"/>
          <w:szCs w:val="32"/>
        </w:rPr>
        <w:t>第四章</w:t>
      </w:r>
      <w:r w:rsidRPr="00CF1030">
        <w:rPr>
          <w:rFonts w:ascii="黑体" w:eastAsia="黑体" w:hAnsi="黑体"/>
          <w:sz w:val="32"/>
          <w:szCs w:val="32"/>
        </w:rPr>
        <w:t xml:space="preserve">  </w:t>
      </w:r>
      <w:r w:rsidRPr="00CF1030">
        <w:rPr>
          <w:rFonts w:ascii="黑体" w:eastAsia="黑体" w:hAnsi="黑体" w:hint="eastAsia"/>
          <w:sz w:val="32"/>
          <w:szCs w:val="32"/>
        </w:rPr>
        <w:t>政策保障</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第二十四条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举办教师培训的机构和中小学校要加强继续教育过程性记录和档案管理，作为登记和审核继续教育学分的重要依据。</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第二十五条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继续教育学分是中小学教师资格定期注册、职务（职称）评聘及年度考核的重要依据。继续教育学分达不到规定要求的，暂缓教师资格注册，不得参加高一级专业技术职务（职称）评聘，年度考核不得确定为优秀等次。</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第二十六条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各级教育行政部门应设立教师培训专项资金，并纳入财政预算。同时，各学校依据国务院关于中小学按照年度公用经费预算总额的</w:t>
      </w:r>
      <w:r w:rsidRPr="00CF1030">
        <w:rPr>
          <w:rFonts w:ascii="仿宋_GB2312" w:eastAsia="仿宋_GB2312" w:hAnsi="仿宋"/>
          <w:sz w:val="32"/>
          <w:szCs w:val="32"/>
        </w:rPr>
        <w:t>5%</w:t>
      </w:r>
      <w:r w:rsidRPr="00CF1030">
        <w:rPr>
          <w:rFonts w:ascii="仿宋_GB2312" w:eastAsia="仿宋_GB2312" w:hAnsi="仿宋" w:hint="eastAsia"/>
          <w:sz w:val="32"/>
          <w:szCs w:val="32"/>
        </w:rPr>
        <w:t>安排教师培训经费的规定，足额提取继续教育经费，加强经费监管，确保专款专用，提高经费使用效益。</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第二十七条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中小学教师参加法律、法规规定的继续教育</w:t>
      </w:r>
      <w:r w:rsidRPr="00CF1030">
        <w:rPr>
          <w:rFonts w:ascii="仿宋_GB2312" w:eastAsia="仿宋_GB2312" w:hAnsi="仿宋"/>
          <w:sz w:val="32"/>
          <w:szCs w:val="32"/>
        </w:rPr>
        <w:t>,</w:t>
      </w:r>
      <w:r w:rsidRPr="00CF1030">
        <w:rPr>
          <w:rFonts w:ascii="仿宋_GB2312" w:eastAsia="仿宋_GB2312" w:hAnsi="仿宋" w:hint="eastAsia"/>
          <w:sz w:val="32"/>
          <w:szCs w:val="32"/>
        </w:rPr>
        <w:t>其费用按照法律、法规的规定解决</w:t>
      </w:r>
      <w:r w:rsidRPr="00CF1030">
        <w:rPr>
          <w:rFonts w:ascii="仿宋_GB2312" w:eastAsia="仿宋_GB2312" w:hAnsi="仿宋"/>
          <w:sz w:val="32"/>
          <w:szCs w:val="32"/>
        </w:rPr>
        <w:t>;</w:t>
      </w:r>
      <w:r w:rsidRPr="00CF1030">
        <w:rPr>
          <w:rFonts w:ascii="仿宋_GB2312" w:eastAsia="仿宋_GB2312" w:hAnsi="仿宋" w:hint="eastAsia"/>
          <w:sz w:val="32"/>
          <w:szCs w:val="32"/>
        </w:rPr>
        <w:t>参加所在单位安排的继续教育</w:t>
      </w:r>
      <w:r w:rsidRPr="00CF1030">
        <w:rPr>
          <w:rFonts w:ascii="仿宋_GB2312" w:eastAsia="仿宋_GB2312" w:hAnsi="仿宋"/>
          <w:sz w:val="32"/>
          <w:szCs w:val="32"/>
        </w:rPr>
        <w:t>,</w:t>
      </w:r>
      <w:r w:rsidRPr="00CF1030">
        <w:rPr>
          <w:rFonts w:ascii="仿宋_GB2312" w:eastAsia="仿宋_GB2312" w:hAnsi="仿宋" w:hint="eastAsia"/>
          <w:sz w:val="32"/>
          <w:szCs w:val="32"/>
        </w:rPr>
        <w:t>其费用由所在单位负担</w:t>
      </w:r>
      <w:r w:rsidRPr="00CF1030">
        <w:rPr>
          <w:rFonts w:ascii="仿宋_GB2312" w:eastAsia="仿宋_GB2312" w:hAnsi="仿宋"/>
          <w:sz w:val="32"/>
          <w:szCs w:val="32"/>
        </w:rPr>
        <w:t>;</w:t>
      </w:r>
      <w:r w:rsidRPr="00CF1030">
        <w:rPr>
          <w:rFonts w:ascii="仿宋_GB2312" w:eastAsia="仿宋_GB2312" w:hAnsi="仿宋" w:hint="eastAsia"/>
          <w:sz w:val="32"/>
          <w:szCs w:val="32"/>
        </w:rPr>
        <w:t>参加自主选择的继续教育和自主研习活动</w:t>
      </w:r>
      <w:r w:rsidRPr="00CF1030">
        <w:rPr>
          <w:rFonts w:ascii="仿宋_GB2312" w:eastAsia="仿宋_GB2312" w:hAnsi="仿宋"/>
          <w:sz w:val="32"/>
          <w:szCs w:val="32"/>
        </w:rPr>
        <w:t>,</w:t>
      </w:r>
      <w:r w:rsidRPr="00CF1030">
        <w:rPr>
          <w:rFonts w:ascii="仿宋_GB2312" w:eastAsia="仿宋_GB2312" w:hAnsi="仿宋" w:hint="eastAsia"/>
          <w:sz w:val="32"/>
          <w:szCs w:val="32"/>
        </w:rPr>
        <w:t>其费用按照所在单位的规定解决。</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第二十八条</w:t>
      </w:r>
      <w:r w:rsidRPr="00CF1030">
        <w:rPr>
          <w:rFonts w:ascii="仿宋_GB2312" w:eastAsia="仿宋_GB2312" w:hAnsi="仿宋"/>
          <w:sz w:val="32"/>
          <w:szCs w:val="32"/>
        </w:rPr>
        <w:t xml:space="preserve">  </w:t>
      </w:r>
      <w:r w:rsidRPr="00D16CFA">
        <w:rPr>
          <w:rFonts w:ascii="仿宋_GB2312" w:eastAsia="仿宋_GB2312" w:hAnsi="仿宋" w:hint="eastAsia"/>
          <w:spacing w:val="-8"/>
          <w:sz w:val="32"/>
          <w:szCs w:val="32"/>
        </w:rPr>
        <w:t>各级教育行政部门、人力资源社会保障部门举办的各类培训不得向教师个人收费。各级教育行政部门、学校进行继续教育学分登记、审核不得向教师个人收取管理费和证书工本费。</w:t>
      </w:r>
    </w:p>
    <w:p w:rsidR="009C44D2" w:rsidRPr="00CF1030" w:rsidRDefault="009C44D2" w:rsidP="008572FA">
      <w:pPr>
        <w:spacing w:beforeLines="50" w:afterLines="50" w:line="580" w:lineRule="exact"/>
        <w:jc w:val="center"/>
        <w:rPr>
          <w:rFonts w:ascii="仿宋_GB2312" w:eastAsia="仿宋_GB2312" w:hAnsi="黑体"/>
          <w:b/>
          <w:sz w:val="32"/>
          <w:szCs w:val="32"/>
        </w:rPr>
      </w:pPr>
      <w:r w:rsidRPr="00CF1030">
        <w:rPr>
          <w:rFonts w:ascii="黑体" w:eastAsia="黑体" w:hAnsi="黑体" w:hint="eastAsia"/>
          <w:sz w:val="32"/>
          <w:szCs w:val="32"/>
        </w:rPr>
        <w:t>第五章</w:t>
      </w:r>
      <w:r w:rsidRPr="00CF1030">
        <w:rPr>
          <w:rFonts w:ascii="黑体" w:eastAsia="黑体" w:hAnsi="黑体"/>
          <w:sz w:val="32"/>
          <w:szCs w:val="32"/>
        </w:rPr>
        <w:t xml:space="preserve">  </w:t>
      </w:r>
      <w:r w:rsidRPr="00CF1030">
        <w:rPr>
          <w:rFonts w:ascii="黑体" w:eastAsia="黑体" w:hAnsi="黑体" w:hint="eastAsia"/>
          <w:sz w:val="32"/>
          <w:szCs w:val="32"/>
        </w:rPr>
        <w:t>附则</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第二十九条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幼儿园、教育教学研究机构、教师培训机构、中等职业学校、特殊教育学校教师可参照本办法执行。</w:t>
      </w:r>
    </w:p>
    <w:p w:rsidR="009C44D2" w:rsidRPr="00CF1030" w:rsidRDefault="009C44D2" w:rsidP="008572FA">
      <w:pPr>
        <w:spacing w:line="580" w:lineRule="exact"/>
        <w:ind w:firstLineChars="200" w:firstLine="31680"/>
        <w:rPr>
          <w:rFonts w:ascii="仿宋_GB2312" w:eastAsia="仿宋_GB2312" w:hAnsi="仿宋"/>
          <w:sz w:val="32"/>
          <w:szCs w:val="32"/>
        </w:rPr>
      </w:pPr>
      <w:r w:rsidRPr="00CF1030">
        <w:rPr>
          <w:rFonts w:ascii="仿宋_GB2312" w:eastAsia="仿宋_GB2312" w:hAnsi="仿宋" w:hint="eastAsia"/>
          <w:sz w:val="32"/>
          <w:szCs w:val="32"/>
        </w:rPr>
        <w:t>第三十条</w:t>
      </w:r>
      <w:r w:rsidRPr="00CF1030">
        <w:rPr>
          <w:rFonts w:ascii="仿宋_GB2312" w:eastAsia="仿宋_GB2312" w:hAnsi="仿宋"/>
          <w:sz w:val="32"/>
          <w:szCs w:val="32"/>
        </w:rPr>
        <w:t xml:space="preserve">  </w:t>
      </w:r>
      <w:r w:rsidRPr="00CF1030">
        <w:rPr>
          <w:rFonts w:ascii="仿宋_GB2312" w:eastAsia="仿宋_GB2312" w:hAnsi="仿宋" w:hint="eastAsia"/>
          <w:sz w:val="32"/>
          <w:szCs w:val="32"/>
        </w:rPr>
        <w:t>本办法自</w:t>
      </w:r>
      <w:r w:rsidRPr="00CF1030">
        <w:rPr>
          <w:rFonts w:ascii="仿宋_GB2312" w:eastAsia="仿宋_GB2312" w:hAnsi="仿宋"/>
          <w:sz w:val="32"/>
          <w:szCs w:val="32"/>
        </w:rPr>
        <w:t>2015</w:t>
      </w:r>
      <w:r w:rsidRPr="00CF1030">
        <w:rPr>
          <w:rFonts w:ascii="仿宋_GB2312" w:eastAsia="仿宋_GB2312" w:hAnsi="仿宋" w:hint="eastAsia"/>
          <w:sz w:val="32"/>
          <w:szCs w:val="32"/>
        </w:rPr>
        <w:t>年</w:t>
      </w:r>
      <w:r>
        <w:rPr>
          <w:rFonts w:ascii="仿宋_GB2312" w:eastAsia="仿宋_GB2312" w:hAnsi="仿宋"/>
          <w:sz w:val="32"/>
          <w:szCs w:val="32"/>
        </w:rPr>
        <w:t>3</w:t>
      </w:r>
      <w:r w:rsidRPr="00CF1030">
        <w:rPr>
          <w:rFonts w:ascii="仿宋_GB2312" w:eastAsia="仿宋_GB2312" w:hAnsi="仿宋" w:hint="eastAsia"/>
          <w:sz w:val="32"/>
          <w:szCs w:val="32"/>
        </w:rPr>
        <w:t>月</w:t>
      </w:r>
      <w:r>
        <w:rPr>
          <w:rFonts w:ascii="仿宋_GB2312" w:eastAsia="仿宋_GB2312" w:hAnsi="仿宋"/>
          <w:sz w:val="32"/>
          <w:szCs w:val="32"/>
        </w:rPr>
        <w:t>31</w:t>
      </w:r>
      <w:r w:rsidRPr="00CF1030">
        <w:rPr>
          <w:rFonts w:ascii="仿宋_GB2312" w:eastAsia="仿宋_GB2312" w:hAnsi="仿宋" w:hint="eastAsia"/>
          <w:sz w:val="32"/>
          <w:szCs w:val="32"/>
        </w:rPr>
        <w:t>日起施行，有效期至</w:t>
      </w:r>
      <w:r w:rsidRPr="00CF1030">
        <w:rPr>
          <w:rFonts w:ascii="仿宋_GB2312" w:eastAsia="仿宋_GB2312" w:hAnsi="仿宋"/>
          <w:sz w:val="32"/>
          <w:szCs w:val="32"/>
        </w:rPr>
        <w:t>2020</w:t>
      </w:r>
      <w:r w:rsidRPr="00CF1030">
        <w:rPr>
          <w:rFonts w:ascii="仿宋_GB2312" w:eastAsia="仿宋_GB2312" w:hAnsi="仿宋" w:hint="eastAsia"/>
          <w:sz w:val="32"/>
          <w:szCs w:val="32"/>
        </w:rPr>
        <w:t>年</w:t>
      </w:r>
      <w:r>
        <w:rPr>
          <w:rFonts w:ascii="仿宋_GB2312" w:eastAsia="仿宋_GB2312" w:hAnsi="仿宋"/>
          <w:sz w:val="32"/>
          <w:szCs w:val="32"/>
        </w:rPr>
        <w:t>3</w:t>
      </w:r>
      <w:r w:rsidRPr="00CF1030">
        <w:rPr>
          <w:rFonts w:ascii="仿宋_GB2312" w:eastAsia="仿宋_GB2312" w:hAnsi="仿宋" w:hint="eastAsia"/>
          <w:sz w:val="32"/>
          <w:szCs w:val="32"/>
        </w:rPr>
        <w:t>月</w:t>
      </w:r>
      <w:r>
        <w:rPr>
          <w:rFonts w:ascii="仿宋_GB2312" w:eastAsia="仿宋_GB2312" w:hAnsi="仿宋"/>
          <w:sz w:val="32"/>
          <w:szCs w:val="32"/>
        </w:rPr>
        <w:t>30</w:t>
      </w:r>
      <w:r w:rsidRPr="00CF1030">
        <w:rPr>
          <w:rFonts w:ascii="仿宋_GB2312" w:eastAsia="仿宋_GB2312" w:hAnsi="仿宋" w:hint="eastAsia"/>
          <w:sz w:val="32"/>
          <w:szCs w:val="32"/>
        </w:rPr>
        <w:t>日。</w:t>
      </w:r>
    </w:p>
    <w:p w:rsidR="009C44D2" w:rsidRPr="00CF1030" w:rsidRDefault="009C44D2" w:rsidP="008572FA">
      <w:pPr>
        <w:spacing w:line="580" w:lineRule="exact"/>
        <w:ind w:firstLineChars="200" w:firstLine="31680"/>
        <w:rPr>
          <w:rFonts w:ascii="仿宋_GB2312" w:eastAsia="仿宋_GB2312"/>
          <w:sz w:val="32"/>
          <w:szCs w:val="32"/>
        </w:rPr>
      </w:pPr>
    </w:p>
    <w:p w:rsidR="009C44D2" w:rsidRPr="008572FA" w:rsidRDefault="009C44D2"/>
    <w:sectPr w:rsidR="009C44D2" w:rsidRPr="008572FA" w:rsidSect="008572FA">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086"/>
    <w:rsid w:val="0000004B"/>
    <w:rsid w:val="00000301"/>
    <w:rsid w:val="00000707"/>
    <w:rsid w:val="00000CB5"/>
    <w:rsid w:val="00000CE1"/>
    <w:rsid w:val="00001339"/>
    <w:rsid w:val="00010F38"/>
    <w:rsid w:val="000119FC"/>
    <w:rsid w:val="00012087"/>
    <w:rsid w:val="00012212"/>
    <w:rsid w:val="00012453"/>
    <w:rsid w:val="00013DC3"/>
    <w:rsid w:val="000171ED"/>
    <w:rsid w:val="00023082"/>
    <w:rsid w:val="00024EF6"/>
    <w:rsid w:val="00026056"/>
    <w:rsid w:val="000322A7"/>
    <w:rsid w:val="00035FAA"/>
    <w:rsid w:val="00037C2A"/>
    <w:rsid w:val="00041DB4"/>
    <w:rsid w:val="00042144"/>
    <w:rsid w:val="000424EE"/>
    <w:rsid w:val="000440D9"/>
    <w:rsid w:val="000459D9"/>
    <w:rsid w:val="00053F9A"/>
    <w:rsid w:val="000550E9"/>
    <w:rsid w:val="00056E84"/>
    <w:rsid w:val="000605A4"/>
    <w:rsid w:val="000633F2"/>
    <w:rsid w:val="00063B8F"/>
    <w:rsid w:val="000662A3"/>
    <w:rsid w:val="00066FE8"/>
    <w:rsid w:val="00067D8E"/>
    <w:rsid w:val="00072431"/>
    <w:rsid w:val="000727F3"/>
    <w:rsid w:val="000740A3"/>
    <w:rsid w:val="0007425A"/>
    <w:rsid w:val="00074878"/>
    <w:rsid w:val="00074F68"/>
    <w:rsid w:val="000776D3"/>
    <w:rsid w:val="000823D5"/>
    <w:rsid w:val="000836A3"/>
    <w:rsid w:val="00083943"/>
    <w:rsid w:val="00085BAB"/>
    <w:rsid w:val="00086733"/>
    <w:rsid w:val="00087689"/>
    <w:rsid w:val="00087BB6"/>
    <w:rsid w:val="00087FF9"/>
    <w:rsid w:val="00092E89"/>
    <w:rsid w:val="00094C49"/>
    <w:rsid w:val="000956B3"/>
    <w:rsid w:val="00097FA0"/>
    <w:rsid w:val="000A1473"/>
    <w:rsid w:val="000A27EA"/>
    <w:rsid w:val="000A2CF0"/>
    <w:rsid w:val="000A5AB5"/>
    <w:rsid w:val="000B19B2"/>
    <w:rsid w:val="000B366C"/>
    <w:rsid w:val="000B6F6B"/>
    <w:rsid w:val="000C15EE"/>
    <w:rsid w:val="000C319D"/>
    <w:rsid w:val="000C3B05"/>
    <w:rsid w:val="000C622A"/>
    <w:rsid w:val="000D1EBD"/>
    <w:rsid w:val="000D2069"/>
    <w:rsid w:val="000D339D"/>
    <w:rsid w:val="000D36B6"/>
    <w:rsid w:val="000D48D5"/>
    <w:rsid w:val="000D4B28"/>
    <w:rsid w:val="000D4BC6"/>
    <w:rsid w:val="000D6BE6"/>
    <w:rsid w:val="000D73F4"/>
    <w:rsid w:val="000D75E4"/>
    <w:rsid w:val="000E05D3"/>
    <w:rsid w:val="000E37C3"/>
    <w:rsid w:val="000E5BD9"/>
    <w:rsid w:val="000E7827"/>
    <w:rsid w:val="000E7C9B"/>
    <w:rsid w:val="000F03E4"/>
    <w:rsid w:val="000F1E38"/>
    <w:rsid w:val="000F2563"/>
    <w:rsid w:val="000F2DB9"/>
    <w:rsid w:val="000F5AA0"/>
    <w:rsid w:val="000F5F75"/>
    <w:rsid w:val="00100FBA"/>
    <w:rsid w:val="00101ECC"/>
    <w:rsid w:val="001102AF"/>
    <w:rsid w:val="001113E1"/>
    <w:rsid w:val="00111EBB"/>
    <w:rsid w:val="001133F2"/>
    <w:rsid w:val="001139D7"/>
    <w:rsid w:val="001155B6"/>
    <w:rsid w:val="001159E1"/>
    <w:rsid w:val="00115A61"/>
    <w:rsid w:val="00115DD7"/>
    <w:rsid w:val="00115FA6"/>
    <w:rsid w:val="0011782D"/>
    <w:rsid w:val="001213DA"/>
    <w:rsid w:val="001230BA"/>
    <w:rsid w:val="00123DE8"/>
    <w:rsid w:val="00125191"/>
    <w:rsid w:val="0012570D"/>
    <w:rsid w:val="0014083C"/>
    <w:rsid w:val="001427AE"/>
    <w:rsid w:val="00142AF0"/>
    <w:rsid w:val="00143042"/>
    <w:rsid w:val="00147B08"/>
    <w:rsid w:val="001510FA"/>
    <w:rsid w:val="00152872"/>
    <w:rsid w:val="00152CBE"/>
    <w:rsid w:val="001552C8"/>
    <w:rsid w:val="00155E16"/>
    <w:rsid w:val="00155FA9"/>
    <w:rsid w:val="001576BC"/>
    <w:rsid w:val="001615C2"/>
    <w:rsid w:val="00161E7E"/>
    <w:rsid w:val="001627FD"/>
    <w:rsid w:val="00163933"/>
    <w:rsid w:val="00167CB0"/>
    <w:rsid w:val="00170681"/>
    <w:rsid w:val="001707A0"/>
    <w:rsid w:val="00170BE3"/>
    <w:rsid w:val="001721F6"/>
    <w:rsid w:val="001740DF"/>
    <w:rsid w:val="00175010"/>
    <w:rsid w:val="00180570"/>
    <w:rsid w:val="00180705"/>
    <w:rsid w:val="00180929"/>
    <w:rsid w:val="00181A11"/>
    <w:rsid w:val="001829B0"/>
    <w:rsid w:val="00183977"/>
    <w:rsid w:val="00185D3A"/>
    <w:rsid w:val="00187B30"/>
    <w:rsid w:val="00191B4F"/>
    <w:rsid w:val="00193461"/>
    <w:rsid w:val="001938ED"/>
    <w:rsid w:val="00194C7A"/>
    <w:rsid w:val="00195429"/>
    <w:rsid w:val="00195D35"/>
    <w:rsid w:val="00195EAA"/>
    <w:rsid w:val="00195FAD"/>
    <w:rsid w:val="001970D1"/>
    <w:rsid w:val="001A0106"/>
    <w:rsid w:val="001A0586"/>
    <w:rsid w:val="001A2A1A"/>
    <w:rsid w:val="001A49BB"/>
    <w:rsid w:val="001A5FBA"/>
    <w:rsid w:val="001B051A"/>
    <w:rsid w:val="001B07AB"/>
    <w:rsid w:val="001B3247"/>
    <w:rsid w:val="001B3A59"/>
    <w:rsid w:val="001B50B8"/>
    <w:rsid w:val="001B5A97"/>
    <w:rsid w:val="001B73CB"/>
    <w:rsid w:val="001C1F08"/>
    <w:rsid w:val="001C516C"/>
    <w:rsid w:val="001C69A4"/>
    <w:rsid w:val="001C6AC4"/>
    <w:rsid w:val="001D0569"/>
    <w:rsid w:val="001D25DB"/>
    <w:rsid w:val="001D28D1"/>
    <w:rsid w:val="001D4F34"/>
    <w:rsid w:val="001D73E2"/>
    <w:rsid w:val="001E043A"/>
    <w:rsid w:val="001E58E8"/>
    <w:rsid w:val="001E5AA7"/>
    <w:rsid w:val="001E67AC"/>
    <w:rsid w:val="001E7FBB"/>
    <w:rsid w:val="001F01E4"/>
    <w:rsid w:val="001F0561"/>
    <w:rsid w:val="00201B52"/>
    <w:rsid w:val="00202782"/>
    <w:rsid w:val="00203681"/>
    <w:rsid w:val="002044E0"/>
    <w:rsid w:val="0020462A"/>
    <w:rsid w:val="00206EC3"/>
    <w:rsid w:val="0021064C"/>
    <w:rsid w:val="00213A76"/>
    <w:rsid w:val="00216140"/>
    <w:rsid w:val="002202FE"/>
    <w:rsid w:val="00222C31"/>
    <w:rsid w:val="00222C48"/>
    <w:rsid w:val="0022564E"/>
    <w:rsid w:val="00226887"/>
    <w:rsid w:val="00231A6A"/>
    <w:rsid w:val="0023309F"/>
    <w:rsid w:val="00234AF4"/>
    <w:rsid w:val="00234FE8"/>
    <w:rsid w:val="002361D9"/>
    <w:rsid w:val="002362D6"/>
    <w:rsid w:val="002368BD"/>
    <w:rsid w:val="00236CE6"/>
    <w:rsid w:val="00236D07"/>
    <w:rsid w:val="002374B4"/>
    <w:rsid w:val="002414D4"/>
    <w:rsid w:val="0024391B"/>
    <w:rsid w:val="00245AB5"/>
    <w:rsid w:val="0024653E"/>
    <w:rsid w:val="00246B36"/>
    <w:rsid w:val="002475A8"/>
    <w:rsid w:val="00251FFD"/>
    <w:rsid w:val="00252856"/>
    <w:rsid w:val="00252B54"/>
    <w:rsid w:val="002542C8"/>
    <w:rsid w:val="00254F5B"/>
    <w:rsid w:val="00257A6A"/>
    <w:rsid w:val="00257B1A"/>
    <w:rsid w:val="0026351F"/>
    <w:rsid w:val="00265ADF"/>
    <w:rsid w:val="00270B2A"/>
    <w:rsid w:val="00272C36"/>
    <w:rsid w:val="00274033"/>
    <w:rsid w:val="002740A1"/>
    <w:rsid w:val="00275F4C"/>
    <w:rsid w:val="002771ED"/>
    <w:rsid w:val="00280543"/>
    <w:rsid w:val="002807F5"/>
    <w:rsid w:val="0028175F"/>
    <w:rsid w:val="002838C3"/>
    <w:rsid w:val="00283DC3"/>
    <w:rsid w:val="00287200"/>
    <w:rsid w:val="002902C5"/>
    <w:rsid w:val="00290CF5"/>
    <w:rsid w:val="00291365"/>
    <w:rsid w:val="00294278"/>
    <w:rsid w:val="0029436C"/>
    <w:rsid w:val="00294815"/>
    <w:rsid w:val="002966F2"/>
    <w:rsid w:val="0029690A"/>
    <w:rsid w:val="002A09B1"/>
    <w:rsid w:val="002A1288"/>
    <w:rsid w:val="002A188E"/>
    <w:rsid w:val="002A227C"/>
    <w:rsid w:val="002A342C"/>
    <w:rsid w:val="002A3949"/>
    <w:rsid w:val="002A398E"/>
    <w:rsid w:val="002A4ECA"/>
    <w:rsid w:val="002A5896"/>
    <w:rsid w:val="002A5BFE"/>
    <w:rsid w:val="002A5FF6"/>
    <w:rsid w:val="002A63E3"/>
    <w:rsid w:val="002A6DB3"/>
    <w:rsid w:val="002A70E3"/>
    <w:rsid w:val="002A7A9F"/>
    <w:rsid w:val="002A7D05"/>
    <w:rsid w:val="002B0715"/>
    <w:rsid w:val="002B07B5"/>
    <w:rsid w:val="002B0D6E"/>
    <w:rsid w:val="002B43E8"/>
    <w:rsid w:val="002B529D"/>
    <w:rsid w:val="002B56D7"/>
    <w:rsid w:val="002B620F"/>
    <w:rsid w:val="002C0512"/>
    <w:rsid w:val="002C1620"/>
    <w:rsid w:val="002C334D"/>
    <w:rsid w:val="002C5357"/>
    <w:rsid w:val="002C67A5"/>
    <w:rsid w:val="002D20B3"/>
    <w:rsid w:val="002D41F3"/>
    <w:rsid w:val="002D5AD0"/>
    <w:rsid w:val="002D7E29"/>
    <w:rsid w:val="002E0EAA"/>
    <w:rsid w:val="002E1336"/>
    <w:rsid w:val="002E7B25"/>
    <w:rsid w:val="002F15D1"/>
    <w:rsid w:val="002F344C"/>
    <w:rsid w:val="002F3A5A"/>
    <w:rsid w:val="002F43AF"/>
    <w:rsid w:val="002F60DD"/>
    <w:rsid w:val="002F6B73"/>
    <w:rsid w:val="00302C1B"/>
    <w:rsid w:val="00304AA3"/>
    <w:rsid w:val="00306452"/>
    <w:rsid w:val="0030693B"/>
    <w:rsid w:val="00307BA7"/>
    <w:rsid w:val="003102B4"/>
    <w:rsid w:val="00310B29"/>
    <w:rsid w:val="00313503"/>
    <w:rsid w:val="00313A16"/>
    <w:rsid w:val="00313F6B"/>
    <w:rsid w:val="00321438"/>
    <w:rsid w:val="00321DEA"/>
    <w:rsid w:val="00324257"/>
    <w:rsid w:val="00324ED1"/>
    <w:rsid w:val="003258C0"/>
    <w:rsid w:val="0033203F"/>
    <w:rsid w:val="003348CB"/>
    <w:rsid w:val="00334EEA"/>
    <w:rsid w:val="00335589"/>
    <w:rsid w:val="00340F5B"/>
    <w:rsid w:val="0034220A"/>
    <w:rsid w:val="00343811"/>
    <w:rsid w:val="00344C67"/>
    <w:rsid w:val="0034586D"/>
    <w:rsid w:val="003465B1"/>
    <w:rsid w:val="00346A0D"/>
    <w:rsid w:val="0034788C"/>
    <w:rsid w:val="00350F78"/>
    <w:rsid w:val="003513E3"/>
    <w:rsid w:val="00351FA8"/>
    <w:rsid w:val="00351FC1"/>
    <w:rsid w:val="00352877"/>
    <w:rsid w:val="00352B44"/>
    <w:rsid w:val="0035451D"/>
    <w:rsid w:val="003557F8"/>
    <w:rsid w:val="00355A45"/>
    <w:rsid w:val="00357077"/>
    <w:rsid w:val="00357756"/>
    <w:rsid w:val="00357886"/>
    <w:rsid w:val="00357B68"/>
    <w:rsid w:val="003640C2"/>
    <w:rsid w:val="00364620"/>
    <w:rsid w:val="003661EB"/>
    <w:rsid w:val="003701D2"/>
    <w:rsid w:val="00373AB7"/>
    <w:rsid w:val="00374205"/>
    <w:rsid w:val="003742FE"/>
    <w:rsid w:val="00383E20"/>
    <w:rsid w:val="00384F6C"/>
    <w:rsid w:val="00385CAA"/>
    <w:rsid w:val="00386E99"/>
    <w:rsid w:val="003905EB"/>
    <w:rsid w:val="003A1509"/>
    <w:rsid w:val="003A76BB"/>
    <w:rsid w:val="003B291B"/>
    <w:rsid w:val="003B557B"/>
    <w:rsid w:val="003B71C0"/>
    <w:rsid w:val="003B7DDE"/>
    <w:rsid w:val="003C07A9"/>
    <w:rsid w:val="003C1A14"/>
    <w:rsid w:val="003C1D30"/>
    <w:rsid w:val="003C208F"/>
    <w:rsid w:val="003C4582"/>
    <w:rsid w:val="003C479D"/>
    <w:rsid w:val="003C4ED7"/>
    <w:rsid w:val="003D09D3"/>
    <w:rsid w:val="003D24FC"/>
    <w:rsid w:val="003D4195"/>
    <w:rsid w:val="003D4599"/>
    <w:rsid w:val="003D47A2"/>
    <w:rsid w:val="003D581B"/>
    <w:rsid w:val="003E14DF"/>
    <w:rsid w:val="003E38DF"/>
    <w:rsid w:val="003E4A21"/>
    <w:rsid w:val="003E4D54"/>
    <w:rsid w:val="003E58D5"/>
    <w:rsid w:val="003F0377"/>
    <w:rsid w:val="003F39D6"/>
    <w:rsid w:val="003F66DC"/>
    <w:rsid w:val="003F77E1"/>
    <w:rsid w:val="003F7DFD"/>
    <w:rsid w:val="00406A66"/>
    <w:rsid w:val="004111FF"/>
    <w:rsid w:val="00412BC8"/>
    <w:rsid w:val="00417219"/>
    <w:rsid w:val="00417721"/>
    <w:rsid w:val="004177D0"/>
    <w:rsid w:val="004211FE"/>
    <w:rsid w:val="00421A0D"/>
    <w:rsid w:val="004225F1"/>
    <w:rsid w:val="00424344"/>
    <w:rsid w:val="00425559"/>
    <w:rsid w:val="004255F8"/>
    <w:rsid w:val="004263EA"/>
    <w:rsid w:val="0042691D"/>
    <w:rsid w:val="00426A74"/>
    <w:rsid w:val="00427036"/>
    <w:rsid w:val="00430234"/>
    <w:rsid w:val="00430571"/>
    <w:rsid w:val="004306B2"/>
    <w:rsid w:val="004316EE"/>
    <w:rsid w:val="0043191E"/>
    <w:rsid w:val="0043229C"/>
    <w:rsid w:val="00432E3E"/>
    <w:rsid w:val="004471FE"/>
    <w:rsid w:val="00454157"/>
    <w:rsid w:val="00456CD1"/>
    <w:rsid w:val="00457493"/>
    <w:rsid w:val="00461A64"/>
    <w:rsid w:val="0046306A"/>
    <w:rsid w:val="00464A69"/>
    <w:rsid w:val="00465C4A"/>
    <w:rsid w:val="00471F52"/>
    <w:rsid w:val="00472907"/>
    <w:rsid w:val="00474A8E"/>
    <w:rsid w:val="00475CCF"/>
    <w:rsid w:val="00481711"/>
    <w:rsid w:val="004818EA"/>
    <w:rsid w:val="0048497E"/>
    <w:rsid w:val="00485337"/>
    <w:rsid w:val="00485410"/>
    <w:rsid w:val="004869C4"/>
    <w:rsid w:val="00490761"/>
    <w:rsid w:val="004910D4"/>
    <w:rsid w:val="00494252"/>
    <w:rsid w:val="00495567"/>
    <w:rsid w:val="00496C15"/>
    <w:rsid w:val="004A32D8"/>
    <w:rsid w:val="004A495B"/>
    <w:rsid w:val="004B0F17"/>
    <w:rsid w:val="004B1492"/>
    <w:rsid w:val="004B2606"/>
    <w:rsid w:val="004B2742"/>
    <w:rsid w:val="004B4125"/>
    <w:rsid w:val="004B7AEE"/>
    <w:rsid w:val="004B7DE9"/>
    <w:rsid w:val="004C1C15"/>
    <w:rsid w:val="004C1ED2"/>
    <w:rsid w:val="004C2660"/>
    <w:rsid w:val="004C34EE"/>
    <w:rsid w:val="004C363A"/>
    <w:rsid w:val="004C5A17"/>
    <w:rsid w:val="004C629C"/>
    <w:rsid w:val="004C65A9"/>
    <w:rsid w:val="004D436F"/>
    <w:rsid w:val="004D56F0"/>
    <w:rsid w:val="004D5805"/>
    <w:rsid w:val="004D5E61"/>
    <w:rsid w:val="004D7936"/>
    <w:rsid w:val="004E0A06"/>
    <w:rsid w:val="004E0C09"/>
    <w:rsid w:val="004E198C"/>
    <w:rsid w:val="004E2B9F"/>
    <w:rsid w:val="004E4941"/>
    <w:rsid w:val="004E5158"/>
    <w:rsid w:val="004E5D00"/>
    <w:rsid w:val="004E7D03"/>
    <w:rsid w:val="004F3B34"/>
    <w:rsid w:val="004F6ABC"/>
    <w:rsid w:val="0050615D"/>
    <w:rsid w:val="00510BF3"/>
    <w:rsid w:val="00514650"/>
    <w:rsid w:val="0051636D"/>
    <w:rsid w:val="00517446"/>
    <w:rsid w:val="00525489"/>
    <w:rsid w:val="005270A9"/>
    <w:rsid w:val="005305ED"/>
    <w:rsid w:val="005323CC"/>
    <w:rsid w:val="00534267"/>
    <w:rsid w:val="005352C6"/>
    <w:rsid w:val="00535BD2"/>
    <w:rsid w:val="0053614E"/>
    <w:rsid w:val="00540821"/>
    <w:rsid w:val="005418DF"/>
    <w:rsid w:val="005420E3"/>
    <w:rsid w:val="0054293C"/>
    <w:rsid w:val="00543B8F"/>
    <w:rsid w:val="00544074"/>
    <w:rsid w:val="00547B2A"/>
    <w:rsid w:val="005518EF"/>
    <w:rsid w:val="00551A21"/>
    <w:rsid w:val="00552932"/>
    <w:rsid w:val="00555417"/>
    <w:rsid w:val="00561070"/>
    <w:rsid w:val="0056119E"/>
    <w:rsid w:val="0056294E"/>
    <w:rsid w:val="005632D9"/>
    <w:rsid w:val="00566109"/>
    <w:rsid w:val="005710B8"/>
    <w:rsid w:val="00571618"/>
    <w:rsid w:val="005733D8"/>
    <w:rsid w:val="00574F04"/>
    <w:rsid w:val="00575895"/>
    <w:rsid w:val="00576951"/>
    <w:rsid w:val="005773EB"/>
    <w:rsid w:val="00577C2E"/>
    <w:rsid w:val="00580DB8"/>
    <w:rsid w:val="00581BE3"/>
    <w:rsid w:val="00582276"/>
    <w:rsid w:val="005867EF"/>
    <w:rsid w:val="005868FF"/>
    <w:rsid w:val="00587489"/>
    <w:rsid w:val="005877D1"/>
    <w:rsid w:val="005921BB"/>
    <w:rsid w:val="005934DB"/>
    <w:rsid w:val="00595D89"/>
    <w:rsid w:val="005A11A8"/>
    <w:rsid w:val="005A1953"/>
    <w:rsid w:val="005A3197"/>
    <w:rsid w:val="005A381A"/>
    <w:rsid w:val="005A559F"/>
    <w:rsid w:val="005A6855"/>
    <w:rsid w:val="005A72F0"/>
    <w:rsid w:val="005A7B91"/>
    <w:rsid w:val="005B0489"/>
    <w:rsid w:val="005B27B7"/>
    <w:rsid w:val="005B3BCF"/>
    <w:rsid w:val="005B4A1C"/>
    <w:rsid w:val="005C08CA"/>
    <w:rsid w:val="005C161D"/>
    <w:rsid w:val="005C1C66"/>
    <w:rsid w:val="005C4769"/>
    <w:rsid w:val="005C4D44"/>
    <w:rsid w:val="005C5B51"/>
    <w:rsid w:val="005C5BBE"/>
    <w:rsid w:val="005C64F1"/>
    <w:rsid w:val="005C720B"/>
    <w:rsid w:val="005D1285"/>
    <w:rsid w:val="005D15D1"/>
    <w:rsid w:val="005D28A1"/>
    <w:rsid w:val="005D3505"/>
    <w:rsid w:val="005D3AA8"/>
    <w:rsid w:val="005D654A"/>
    <w:rsid w:val="005D7520"/>
    <w:rsid w:val="005E003E"/>
    <w:rsid w:val="005E02A7"/>
    <w:rsid w:val="005E1A58"/>
    <w:rsid w:val="005E1B18"/>
    <w:rsid w:val="005E224A"/>
    <w:rsid w:val="005E25AF"/>
    <w:rsid w:val="005E3F13"/>
    <w:rsid w:val="005E4B0B"/>
    <w:rsid w:val="005E5602"/>
    <w:rsid w:val="005E5CAA"/>
    <w:rsid w:val="005E7998"/>
    <w:rsid w:val="005F22E7"/>
    <w:rsid w:val="005F234C"/>
    <w:rsid w:val="005F268B"/>
    <w:rsid w:val="005F5220"/>
    <w:rsid w:val="005F52FD"/>
    <w:rsid w:val="005F5892"/>
    <w:rsid w:val="00600BB9"/>
    <w:rsid w:val="006012C7"/>
    <w:rsid w:val="006012D1"/>
    <w:rsid w:val="00604983"/>
    <w:rsid w:val="00607C38"/>
    <w:rsid w:val="006101E6"/>
    <w:rsid w:val="00611F79"/>
    <w:rsid w:val="00612C35"/>
    <w:rsid w:val="006155AC"/>
    <w:rsid w:val="00615FBB"/>
    <w:rsid w:val="00616D56"/>
    <w:rsid w:val="006173D5"/>
    <w:rsid w:val="00622585"/>
    <w:rsid w:val="00623FF2"/>
    <w:rsid w:val="006245FF"/>
    <w:rsid w:val="006272AC"/>
    <w:rsid w:val="00630739"/>
    <w:rsid w:val="006319E9"/>
    <w:rsid w:val="0063252B"/>
    <w:rsid w:val="00632B6E"/>
    <w:rsid w:val="006358FE"/>
    <w:rsid w:val="00635A91"/>
    <w:rsid w:val="00636646"/>
    <w:rsid w:val="00637F05"/>
    <w:rsid w:val="00640CE8"/>
    <w:rsid w:val="00643507"/>
    <w:rsid w:val="006478D8"/>
    <w:rsid w:val="00650483"/>
    <w:rsid w:val="006531CE"/>
    <w:rsid w:val="006571A8"/>
    <w:rsid w:val="006571BD"/>
    <w:rsid w:val="00657568"/>
    <w:rsid w:val="00661026"/>
    <w:rsid w:val="006615C8"/>
    <w:rsid w:val="00662339"/>
    <w:rsid w:val="00664027"/>
    <w:rsid w:val="00664FB8"/>
    <w:rsid w:val="00665223"/>
    <w:rsid w:val="00666E0F"/>
    <w:rsid w:val="006701A7"/>
    <w:rsid w:val="0067032F"/>
    <w:rsid w:val="0067177B"/>
    <w:rsid w:val="006732A4"/>
    <w:rsid w:val="00674E73"/>
    <w:rsid w:val="00676A0D"/>
    <w:rsid w:val="00677F7F"/>
    <w:rsid w:val="00682115"/>
    <w:rsid w:val="006834FB"/>
    <w:rsid w:val="0068385B"/>
    <w:rsid w:val="00683B11"/>
    <w:rsid w:val="00690E70"/>
    <w:rsid w:val="006910D4"/>
    <w:rsid w:val="00692358"/>
    <w:rsid w:val="0069521E"/>
    <w:rsid w:val="00697106"/>
    <w:rsid w:val="006A1A83"/>
    <w:rsid w:val="006A1FEF"/>
    <w:rsid w:val="006A2FB2"/>
    <w:rsid w:val="006A412D"/>
    <w:rsid w:val="006A4DAB"/>
    <w:rsid w:val="006B3FC3"/>
    <w:rsid w:val="006B41F7"/>
    <w:rsid w:val="006B5036"/>
    <w:rsid w:val="006B5336"/>
    <w:rsid w:val="006B5CF4"/>
    <w:rsid w:val="006B63AF"/>
    <w:rsid w:val="006B6921"/>
    <w:rsid w:val="006B7FF4"/>
    <w:rsid w:val="006C2167"/>
    <w:rsid w:val="006C371D"/>
    <w:rsid w:val="006C3C94"/>
    <w:rsid w:val="006D0F95"/>
    <w:rsid w:val="006D1258"/>
    <w:rsid w:val="006D2CD4"/>
    <w:rsid w:val="006D3424"/>
    <w:rsid w:val="006D3828"/>
    <w:rsid w:val="006D7021"/>
    <w:rsid w:val="006E21FF"/>
    <w:rsid w:val="006E38F0"/>
    <w:rsid w:val="006E5325"/>
    <w:rsid w:val="006E5CA9"/>
    <w:rsid w:val="006F144D"/>
    <w:rsid w:val="006F2984"/>
    <w:rsid w:val="006F34EB"/>
    <w:rsid w:val="006F3567"/>
    <w:rsid w:val="006F4723"/>
    <w:rsid w:val="006F48A7"/>
    <w:rsid w:val="006F7EBD"/>
    <w:rsid w:val="0070024F"/>
    <w:rsid w:val="007008E0"/>
    <w:rsid w:val="00701C9F"/>
    <w:rsid w:val="00701EBD"/>
    <w:rsid w:val="007046A8"/>
    <w:rsid w:val="0070528F"/>
    <w:rsid w:val="00705358"/>
    <w:rsid w:val="00705EC0"/>
    <w:rsid w:val="00710CCC"/>
    <w:rsid w:val="0071686C"/>
    <w:rsid w:val="00720850"/>
    <w:rsid w:val="00720856"/>
    <w:rsid w:val="007218F9"/>
    <w:rsid w:val="00721B4B"/>
    <w:rsid w:val="007224C8"/>
    <w:rsid w:val="00723F30"/>
    <w:rsid w:val="00726647"/>
    <w:rsid w:val="00726A0E"/>
    <w:rsid w:val="00730832"/>
    <w:rsid w:val="00732043"/>
    <w:rsid w:val="00733A37"/>
    <w:rsid w:val="00734CC0"/>
    <w:rsid w:val="00734D02"/>
    <w:rsid w:val="0073605B"/>
    <w:rsid w:val="00741AB4"/>
    <w:rsid w:val="007445CE"/>
    <w:rsid w:val="007474E7"/>
    <w:rsid w:val="0075062B"/>
    <w:rsid w:val="007558F0"/>
    <w:rsid w:val="00755C65"/>
    <w:rsid w:val="00756AA1"/>
    <w:rsid w:val="007570FC"/>
    <w:rsid w:val="007630D3"/>
    <w:rsid w:val="00765264"/>
    <w:rsid w:val="0076560B"/>
    <w:rsid w:val="00765E8A"/>
    <w:rsid w:val="0077073F"/>
    <w:rsid w:val="0077101F"/>
    <w:rsid w:val="007712C1"/>
    <w:rsid w:val="0077167B"/>
    <w:rsid w:val="00771CB2"/>
    <w:rsid w:val="007720BC"/>
    <w:rsid w:val="00772300"/>
    <w:rsid w:val="00774263"/>
    <w:rsid w:val="00774984"/>
    <w:rsid w:val="00774A72"/>
    <w:rsid w:val="00774D63"/>
    <w:rsid w:val="00782418"/>
    <w:rsid w:val="0078581E"/>
    <w:rsid w:val="007873A1"/>
    <w:rsid w:val="0079329A"/>
    <w:rsid w:val="0079623E"/>
    <w:rsid w:val="00797B81"/>
    <w:rsid w:val="007A05A0"/>
    <w:rsid w:val="007A56A8"/>
    <w:rsid w:val="007B06A8"/>
    <w:rsid w:val="007B0C83"/>
    <w:rsid w:val="007B1B40"/>
    <w:rsid w:val="007B47EE"/>
    <w:rsid w:val="007B4ADA"/>
    <w:rsid w:val="007B5F30"/>
    <w:rsid w:val="007C0D95"/>
    <w:rsid w:val="007C2247"/>
    <w:rsid w:val="007C2A81"/>
    <w:rsid w:val="007C3F77"/>
    <w:rsid w:val="007C660B"/>
    <w:rsid w:val="007C6DD2"/>
    <w:rsid w:val="007C7A46"/>
    <w:rsid w:val="007D2291"/>
    <w:rsid w:val="007D6F48"/>
    <w:rsid w:val="007D7D04"/>
    <w:rsid w:val="007E0B56"/>
    <w:rsid w:val="007E122A"/>
    <w:rsid w:val="007E1316"/>
    <w:rsid w:val="007E1F54"/>
    <w:rsid w:val="007E2E59"/>
    <w:rsid w:val="007E67CF"/>
    <w:rsid w:val="007E7B60"/>
    <w:rsid w:val="007F1099"/>
    <w:rsid w:val="007F21F8"/>
    <w:rsid w:val="007F423F"/>
    <w:rsid w:val="007F79F9"/>
    <w:rsid w:val="007F7C4A"/>
    <w:rsid w:val="008000CF"/>
    <w:rsid w:val="0080084C"/>
    <w:rsid w:val="0080190D"/>
    <w:rsid w:val="00801A12"/>
    <w:rsid w:val="00801C2C"/>
    <w:rsid w:val="00802F96"/>
    <w:rsid w:val="008031BB"/>
    <w:rsid w:val="00803290"/>
    <w:rsid w:val="00803A7D"/>
    <w:rsid w:val="00813BB1"/>
    <w:rsid w:val="00813E3F"/>
    <w:rsid w:val="00817845"/>
    <w:rsid w:val="00821BA4"/>
    <w:rsid w:val="00822475"/>
    <w:rsid w:val="00822D12"/>
    <w:rsid w:val="008238B8"/>
    <w:rsid w:val="00825603"/>
    <w:rsid w:val="00826368"/>
    <w:rsid w:val="008268DA"/>
    <w:rsid w:val="008333B1"/>
    <w:rsid w:val="0083491B"/>
    <w:rsid w:val="00836287"/>
    <w:rsid w:val="00836B95"/>
    <w:rsid w:val="0083716C"/>
    <w:rsid w:val="008372EC"/>
    <w:rsid w:val="00840C4B"/>
    <w:rsid w:val="008432C9"/>
    <w:rsid w:val="0084402A"/>
    <w:rsid w:val="00847443"/>
    <w:rsid w:val="0085135B"/>
    <w:rsid w:val="00853481"/>
    <w:rsid w:val="00853549"/>
    <w:rsid w:val="00853974"/>
    <w:rsid w:val="00853B25"/>
    <w:rsid w:val="00853DEB"/>
    <w:rsid w:val="008540DE"/>
    <w:rsid w:val="00854EA3"/>
    <w:rsid w:val="00855311"/>
    <w:rsid w:val="008572FA"/>
    <w:rsid w:val="00860844"/>
    <w:rsid w:val="00861C80"/>
    <w:rsid w:val="008673B3"/>
    <w:rsid w:val="00870BB9"/>
    <w:rsid w:val="00870F12"/>
    <w:rsid w:val="008718DC"/>
    <w:rsid w:val="00872EC5"/>
    <w:rsid w:val="00877717"/>
    <w:rsid w:val="008839AD"/>
    <w:rsid w:val="008860E3"/>
    <w:rsid w:val="008868A6"/>
    <w:rsid w:val="00887291"/>
    <w:rsid w:val="00891521"/>
    <w:rsid w:val="00892D2C"/>
    <w:rsid w:val="00895594"/>
    <w:rsid w:val="008A219C"/>
    <w:rsid w:val="008A4BB4"/>
    <w:rsid w:val="008A5023"/>
    <w:rsid w:val="008A59A6"/>
    <w:rsid w:val="008A5A85"/>
    <w:rsid w:val="008A7299"/>
    <w:rsid w:val="008B4542"/>
    <w:rsid w:val="008B480F"/>
    <w:rsid w:val="008B4949"/>
    <w:rsid w:val="008B7670"/>
    <w:rsid w:val="008C065D"/>
    <w:rsid w:val="008C4526"/>
    <w:rsid w:val="008C5B21"/>
    <w:rsid w:val="008C6B45"/>
    <w:rsid w:val="008C6C85"/>
    <w:rsid w:val="008D0E93"/>
    <w:rsid w:val="008D18E7"/>
    <w:rsid w:val="008D24E3"/>
    <w:rsid w:val="008D480E"/>
    <w:rsid w:val="008E1B79"/>
    <w:rsid w:val="008E5748"/>
    <w:rsid w:val="008E7F1C"/>
    <w:rsid w:val="008F0438"/>
    <w:rsid w:val="008F4548"/>
    <w:rsid w:val="008F75B9"/>
    <w:rsid w:val="00902A35"/>
    <w:rsid w:val="00902C48"/>
    <w:rsid w:val="00903F14"/>
    <w:rsid w:val="00904D52"/>
    <w:rsid w:val="009054C9"/>
    <w:rsid w:val="009055F9"/>
    <w:rsid w:val="00906162"/>
    <w:rsid w:val="00907BE3"/>
    <w:rsid w:val="009100B2"/>
    <w:rsid w:val="00910D23"/>
    <w:rsid w:val="00913779"/>
    <w:rsid w:val="00914AFC"/>
    <w:rsid w:val="009162C3"/>
    <w:rsid w:val="0092176C"/>
    <w:rsid w:val="0092450B"/>
    <w:rsid w:val="00924E1A"/>
    <w:rsid w:val="00926BA6"/>
    <w:rsid w:val="009303A4"/>
    <w:rsid w:val="009329AA"/>
    <w:rsid w:val="0093340D"/>
    <w:rsid w:val="009339B0"/>
    <w:rsid w:val="00936AB6"/>
    <w:rsid w:val="00936E34"/>
    <w:rsid w:val="00937285"/>
    <w:rsid w:val="00937513"/>
    <w:rsid w:val="00941430"/>
    <w:rsid w:val="0094162C"/>
    <w:rsid w:val="00943853"/>
    <w:rsid w:val="00945195"/>
    <w:rsid w:val="00947AB5"/>
    <w:rsid w:val="00947E0C"/>
    <w:rsid w:val="00950167"/>
    <w:rsid w:val="009517AA"/>
    <w:rsid w:val="00961B71"/>
    <w:rsid w:val="00964FAF"/>
    <w:rsid w:val="009713C5"/>
    <w:rsid w:val="00973CFC"/>
    <w:rsid w:val="00974B4C"/>
    <w:rsid w:val="00974E10"/>
    <w:rsid w:val="00974F5A"/>
    <w:rsid w:val="00976F07"/>
    <w:rsid w:val="00980E50"/>
    <w:rsid w:val="00981857"/>
    <w:rsid w:val="009821BB"/>
    <w:rsid w:val="0098269D"/>
    <w:rsid w:val="0098334C"/>
    <w:rsid w:val="00984242"/>
    <w:rsid w:val="009846B5"/>
    <w:rsid w:val="00986DE9"/>
    <w:rsid w:val="0099049C"/>
    <w:rsid w:val="009923CE"/>
    <w:rsid w:val="00992C78"/>
    <w:rsid w:val="009946FF"/>
    <w:rsid w:val="00994B36"/>
    <w:rsid w:val="00994FBC"/>
    <w:rsid w:val="00996A5A"/>
    <w:rsid w:val="0099717F"/>
    <w:rsid w:val="009A63C9"/>
    <w:rsid w:val="009B16DD"/>
    <w:rsid w:val="009B1E08"/>
    <w:rsid w:val="009B3DB5"/>
    <w:rsid w:val="009B500A"/>
    <w:rsid w:val="009B79A9"/>
    <w:rsid w:val="009C0753"/>
    <w:rsid w:val="009C2617"/>
    <w:rsid w:val="009C3668"/>
    <w:rsid w:val="009C3E7E"/>
    <w:rsid w:val="009C44D2"/>
    <w:rsid w:val="009C4AE1"/>
    <w:rsid w:val="009C558A"/>
    <w:rsid w:val="009C7932"/>
    <w:rsid w:val="009C7DFB"/>
    <w:rsid w:val="009D0B18"/>
    <w:rsid w:val="009D2CD0"/>
    <w:rsid w:val="009D3E9F"/>
    <w:rsid w:val="009D4C7B"/>
    <w:rsid w:val="009D5333"/>
    <w:rsid w:val="009D5883"/>
    <w:rsid w:val="009E05D1"/>
    <w:rsid w:val="009E0DA7"/>
    <w:rsid w:val="009E1492"/>
    <w:rsid w:val="009E17A3"/>
    <w:rsid w:val="009E1C82"/>
    <w:rsid w:val="009E1EEE"/>
    <w:rsid w:val="009E4596"/>
    <w:rsid w:val="009E4CAD"/>
    <w:rsid w:val="009E69C9"/>
    <w:rsid w:val="009E6B5C"/>
    <w:rsid w:val="009F121D"/>
    <w:rsid w:val="009F24BB"/>
    <w:rsid w:val="009F2E9F"/>
    <w:rsid w:val="009F2FFF"/>
    <w:rsid w:val="009F7033"/>
    <w:rsid w:val="009F7C15"/>
    <w:rsid w:val="00A0000C"/>
    <w:rsid w:val="00A01E89"/>
    <w:rsid w:val="00A0485F"/>
    <w:rsid w:val="00A05BD4"/>
    <w:rsid w:val="00A067EE"/>
    <w:rsid w:val="00A06A48"/>
    <w:rsid w:val="00A06B48"/>
    <w:rsid w:val="00A0783A"/>
    <w:rsid w:val="00A07DEA"/>
    <w:rsid w:val="00A15D25"/>
    <w:rsid w:val="00A16C0A"/>
    <w:rsid w:val="00A17826"/>
    <w:rsid w:val="00A1794A"/>
    <w:rsid w:val="00A17E1C"/>
    <w:rsid w:val="00A203FA"/>
    <w:rsid w:val="00A2313F"/>
    <w:rsid w:val="00A2522A"/>
    <w:rsid w:val="00A257CA"/>
    <w:rsid w:val="00A26115"/>
    <w:rsid w:val="00A270A2"/>
    <w:rsid w:val="00A275C3"/>
    <w:rsid w:val="00A31588"/>
    <w:rsid w:val="00A31CCB"/>
    <w:rsid w:val="00A339D7"/>
    <w:rsid w:val="00A351A5"/>
    <w:rsid w:val="00A355D8"/>
    <w:rsid w:val="00A37DAC"/>
    <w:rsid w:val="00A37EE9"/>
    <w:rsid w:val="00A40485"/>
    <w:rsid w:val="00A407F5"/>
    <w:rsid w:val="00A408BF"/>
    <w:rsid w:val="00A44C05"/>
    <w:rsid w:val="00A45F96"/>
    <w:rsid w:val="00A531D8"/>
    <w:rsid w:val="00A55A43"/>
    <w:rsid w:val="00A6020B"/>
    <w:rsid w:val="00A6299A"/>
    <w:rsid w:val="00A62EFB"/>
    <w:rsid w:val="00A62FD5"/>
    <w:rsid w:val="00A65577"/>
    <w:rsid w:val="00A66B30"/>
    <w:rsid w:val="00A67474"/>
    <w:rsid w:val="00A725E4"/>
    <w:rsid w:val="00A7260B"/>
    <w:rsid w:val="00A729F3"/>
    <w:rsid w:val="00A747C9"/>
    <w:rsid w:val="00A81297"/>
    <w:rsid w:val="00A8449C"/>
    <w:rsid w:val="00A91604"/>
    <w:rsid w:val="00A916D4"/>
    <w:rsid w:val="00A92979"/>
    <w:rsid w:val="00A940DF"/>
    <w:rsid w:val="00A94E9C"/>
    <w:rsid w:val="00A9641C"/>
    <w:rsid w:val="00AA007E"/>
    <w:rsid w:val="00AA2135"/>
    <w:rsid w:val="00AA2819"/>
    <w:rsid w:val="00AA4CAE"/>
    <w:rsid w:val="00AA521F"/>
    <w:rsid w:val="00AA54A4"/>
    <w:rsid w:val="00AA58DF"/>
    <w:rsid w:val="00AA65FC"/>
    <w:rsid w:val="00AA695A"/>
    <w:rsid w:val="00AA7E97"/>
    <w:rsid w:val="00AB10D4"/>
    <w:rsid w:val="00AB4099"/>
    <w:rsid w:val="00AB4A6B"/>
    <w:rsid w:val="00AB61D3"/>
    <w:rsid w:val="00AB6420"/>
    <w:rsid w:val="00AC166C"/>
    <w:rsid w:val="00AC3052"/>
    <w:rsid w:val="00AC419D"/>
    <w:rsid w:val="00AC5CFF"/>
    <w:rsid w:val="00AC64E0"/>
    <w:rsid w:val="00AD0A07"/>
    <w:rsid w:val="00AD0F2B"/>
    <w:rsid w:val="00AD2C26"/>
    <w:rsid w:val="00AD5E4C"/>
    <w:rsid w:val="00AD6C81"/>
    <w:rsid w:val="00AD7CCE"/>
    <w:rsid w:val="00AE2474"/>
    <w:rsid w:val="00AE303B"/>
    <w:rsid w:val="00AE3FBE"/>
    <w:rsid w:val="00AE49AC"/>
    <w:rsid w:val="00AE4B8E"/>
    <w:rsid w:val="00AE7632"/>
    <w:rsid w:val="00AF04ED"/>
    <w:rsid w:val="00AF0878"/>
    <w:rsid w:val="00AF1A4D"/>
    <w:rsid w:val="00AF26BE"/>
    <w:rsid w:val="00AF3DCE"/>
    <w:rsid w:val="00AF5619"/>
    <w:rsid w:val="00AF6055"/>
    <w:rsid w:val="00B004A2"/>
    <w:rsid w:val="00B05B5B"/>
    <w:rsid w:val="00B0721E"/>
    <w:rsid w:val="00B1294D"/>
    <w:rsid w:val="00B1338A"/>
    <w:rsid w:val="00B162FF"/>
    <w:rsid w:val="00B17088"/>
    <w:rsid w:val="00B226C3"/>
    <w:rsid w:val="00B22ADB"/>
    <w:rsid w:val="00B235D1"/>
    <w:rsid w:val="00B2519E"/>
    <w:rsid w:val="00B25CCE"/>
    <w:rsid w:val="00B2739A"/>
    <w:rsid w:val="00B302A6"/>
    <w:rsid w:val="00B31AE5"/>
    <w:rsid w:val="00B31BDA"/>
    <w:rsid w:val="00B32028"/>
    <w:rsid w:val="00B32A9D"/>
    <w:rsid w:val="00B35CF4"/>
    <w:rsid w:val="00B36705"/>
    <w:rsid w:val="00B36DC9"/>
    <w:rsid w:val="00B40A96"/>
    <w:rsid w:val="00B41B10"/>
    <w:rsid w:val="00B42D8E"/>
    <w:rsid w:val="00B434D6"/>
    <w:rsid w:val="00B44648"/>
    <w:rsid w:val="00B4615A"/>
    <w:rsid w:val="00B465D7"/>
    <w:rsid w:val="00B52200"/>
    <w:rsid w:val="00B5262C"/>
    <w:rsid w:val="00B53353"/>
    <w:rsid w:val="00B61488"/>
    <w:rsid w:val="00B62943"/>
    <w:rsid w:val="00B70BB1"/>
    <w:rsid w:val="00B74445"/>
    <w:rsid w:val="00B7500A"/>
    <w:rsid w:val="00B7555D"/>
    <w:rsid w:val="00B75C53"/>
    <w:rsid w:val="00B77CB6"/>
    <w:rsid w:val="00B83A3E"/>
    <w:rsid w:val="00B85B96"/>
    <w:rsid w:val="00B87A45"/>
    <w:rsid w:val="00B91C84"/>
    <w:rsid w:val="00B924D2"/>
    <w:rsid w:val="00B925BE"/>
    <w:rsid w:val="00B928E3"/>
    <w:rsid w:val="00B9525B"/>
    <w:rsid w:val="00B95C17"/>
    <w:rsid w:val="00B95E0C"/>
    <w:rsid w:val="00B96037"/>
    <w:rsid w:val="00B966A5"/>
    <w:rsid w:val="00B96857"/>
    <w:rsid w:val="00B96F65"/>
    <w:rsid w:val="00BA1C40"/>
    <w:rsid w:val="00BA22F4"/>
    <w:rsid w:val="00BA4291"/>
    <w:rsid w:val="00BA4BB8"/>
    <w:rsid w:val="00BA5001"/>
    <w:rsid w:val="00BA58DA"/>
    <w:rsid w:val="00BA7065"/>
    <w:rsid w:val="00BA7891"/>
    <w:rsid w:val="00BB38D7"/>
    <w:rsid w:val="00BB6ECA"/>
    <w:rsid w:val="00BC01C8"/>
    <w:rsid w:val="00BC1F58"/>
    <w:rsid w:val="00BC3ED9"/>
    <w:rsid w:val="00BC5E34"/>
    <w:rsid w:val="00BC714E"/>
    <w:rsid w:val="00BD2B13"/>
    <w:rsid w:val="00BD3190"/>
    <w:rsid w:val="00BD3956"/>
    <w:rsid w:val="00BD49DB"/>
    <w:rsid w:val="00BD4D5B"/>
    <w:rsid w:val="00BD5889"/>
    <w:rsid w:val="00BD6238"/>
    <w:rsid w:val="00BE0C01"/>
    <w:rsid w:val="00BE1FD3"/>
    <w:rsid w:val="00BE2086"/>
    <w:rsid w:val="00BE38B5"/>
    <w:rsid w:val="00BE3CAD"/>
    <w:rsid w:val="00BE4E8A"/>
    <w:rsid w:val="00BE532E"/>
    <w:rsid w:val="00BE6493"/>
    <w:rsid w:val="00BF2A1F"/>
    <w:rsid w:val="00BF4C1E"/>
    <w:rsid w:val="00BF51E2"/>
    <w:rsid w:val="00BF5240"/>
    <w:rsid w:val="00BF646B"/>
    <w:rsid w:val="00BF71A6"/>
    <w:rsid w:val="00C00F3C"/>
    <w:rsid w:val="00C031A8"/>
    <w:rsid w:val="00C040DC"/>
    <w:rsid w:val="00C103F3"/>
    <w:rsid w:val="00C105D1"/>
    <w:rsid w:val="00C10955"/>
    <w:rsid w:val="00C115AF"/>
    <w:rsid w:val="00C116AB"/>
    <w:rsid w:val="00C11F8B"/>
    <w:rsid w:val="00C1219E"/>
    <w:rsid w:val="00C2102B"/>
    <w:rsid w:val="00C22A1D"/>
    <w:rsid w:val="00C22ED9"/>
    <w:rsid w:val="00C23370"/>
    <w:rsid w:val="00C23468"/>
    <w:rsid w:val="00C302F5"/>
    <w:rsid w:val="00C305BB"/>
    <w:rsid w:val="00C32542"/>
    <w:rsid w:val="00C32989"/>
    <w:rsid w:val="00C32AC3"/>
    <w:rsid w:val="00C35FB2"/>
    <w:rsid w:val="00C3652E"/>
    <w:rsid w:val="00C36690"/>
    <w:rsid w:val="00C36723"/>
    <w:rsid w:val="00C36FF7"/>
    <w:rsid w:val="00C422F2"/>
    <w:rsid w:val="00C45675"/>
    <w:rsid w:val="00C512A3"/>
    <w:rsid w:val="00C52B61"/>
    <w:rsid w:val="00C55DE8"/>
    <w:rsid w:val="00C56AE1"/>
    <w:rsid w:val="00C60682"/>
    <w:rsid w:val="00C606AC"/>
    <w:rsid w:val="00C60B67"/>
    <w:rsid w:val="00C61788"/>
    <w:rsid w:val="00C61D95"/>
    <w:rsid w:val="00C6230C"/>
    <w:rsid w:val="00C625F0"/>
    <w:rsid w:val="00C62B41"/>
    <w:rsid w:val="00C63BF1"/>
    <w:rsid w:val="00C676FC"/>
    <w:rsid w:val="00C67D43"/>
    <w:rsid w:val="00C71372"/>
    <w:rsid w:val="00C71713"/>
    <w:rsid w:val="00C72668"/>
    <w:rsid w:val="00C72FDA"/>
    <w:rsid w:val="00C75B6C"/>
    <w:rsid w:val="00C75D19"/>
    <w:rsid w:val="00C76CFD"/>
    <w:rsid w:val="00C800E4"/>
    <w:rsid w:val="00C81197"/>
    <w:rsid w:val="00C826CD"/>
    <w:rsid w:val="00C83421"/>
    <w:rsid w:val="00C8358F"/>
    <w:rsid w:val="00C83D54"/>
    <w:rsid w:val="00C862D1"/>
    <w:rsid w:val="00C8772D"/>
    <w:rsid w:val="00C92007"/>
    <w:rsid w:val="00C9526F"/>
    <w:rsid w:val="00C976A2"/>
    <w:rsid w:val="00CA22E5"/>
    <w:rsid w:val="00CA256E"/>
    <w:rsid w:val="00CA290D"/>
    <w:rsid w:val="00CA3746"/>
    <w:rsid w:val="00CA6F05"/>
    <w:rsid w:val="00CA7172"/>
    <w:rsid w:val="00CA77ED"/>
    <w:rsid w:val="00CB0C9A"/>
    <w:rsid w:val="00CB1CE7"/>
    <w:rsid w:val="00CB210C"/>
    <w:rsid w:val="00CB22CA"/>
    <w:rsid w:val="00CB2A67"/>
    <w:rsid w:val="00CB37F9"/>
    <w:rsid w:val="00CB4C5F"/>
    <w:rsid w:val="00CB6A2F"/>
    <w:rsid w:val="00CB7CFC"/>
    <w:rsid w:val="00CB7E81"/>
    <w:rsid w:val="00CC0E49"/>
    <w:rsid w:val="00CC67B6"/>
    <w:rsid w:val="00CC772B"/>
    <w:rsid w:val="00CC7B05"/>
    <w:rsid w:val="00CD0769"/>
    <w:rsid w:val="00CD220E"/>
    <w:rsid w:val="00CD67B0"/>
    <w:rsid w:val="00CD7B55"/>
    <w:rsid w:val="00CE0DC5"/>
    <w:rsid w:val="00CE0E49"/>
    <w:rsid w:val="00CE15F6"/>
    <w:rsid w:val="00CE1D0A"/>
    <w:rsid w:val="00CE3519"/>
    <w:rsid w:val="00CE36E5"/>
    <w:rsid w:val="00CE4778"/>
    <w:rsid w:val="00CE6301"/>
    <w:rsid w:val="00CE636E"/>
    <w:rsid w:val="00CE6B54"/>
    <w:rsid w:val="00CF0C22"/>
    <w:rsid w:val="00CF1030"/>
    <w:rsid w:val="00D006E3"/>
    <w:rsid w:val="00D00784"/>
    <w:rsid w:val="00D04A38"/>
    <w:rsid w:val="00D06C7F"/>
    <w:rsid w:val="00D071E7"/>
    <w:rsid w:val="00D108DA"/>
    <w:rsid w:val="00D12758"/>
    <w:rsid w:val="00D12B29"/>
    <w:rsid w:val="00D1318A"/>
    <w:rsid w:val="00D13220"/>
    <w:rsid w:val="00D156BD"/>
    <w:rsid w:val="00D15F19"/>
    <w:rsid w:val="00D163E3"/>
    <w:rsid w:val="00D16CFA"/>
    <w:rsid w:val="00D17140"/>
    <w:rsid w:val="00D2047A"/>
    <w:rsid w:val="00D2322A"/>
    <w:rsid w:val="00D236C9"/>
    <w:rsid w:val="00D2395E"/>
    <w:rsid w:val="00D30AC4"/>
    <w:rsid w:val="00D323F2"/>
    <w:rsid w:val="00D33929"/>
    <w:rsid w:val="00D33AE8"/>
    <w:rsid w:val="00D35693"/>
    <w:rsid w:val="00D369D4"/>
    <w:rsid w:val="00D36AE8"/>
    <w:rsid w:val="00D4037B"/>
    <w:rsid w:val="00D40AF0"/>
    <w:rsid w:val="00D41238"/>
    <w:rsid w:val="00D41D7E"/>
    <w:rsid w:val="00D42BE5"/>
    <w:rsid w:val="00D434D6"/>
    <w:rsid w:val="00D46AC9"/>
    <w:rsid w:val="00D46DB2"/>
    <w:rsid w:val="00D47C24"/>
    <w:rsid w:val="00D51B27"/>
    <w:rsid w:val="00D53133"/>
    <w:rsid w:val="00D53147"/>
    <w:rsid w:val="00D532C8"/>
    <w:rsid w:val="00D5575F"/>
    <w:rsid w:val="00D57F39"/>
    <w:rsid w:val="00D60496"/>
    <w:rsid w:val="00D618AD"/>
    <w:rsid w:val="00D62EFE"/>
    <w:rsid w:val="00D63BCE"/>
    <w:rsid w:val="00D64AF9"/>
    <w:rsid w:val="00D660A9"/>
    <w:rsid w:val="00D67578"/>
    <w:rsid w:val="00D67ADF"/>
    <w:rsid w:val="00D70615"/>
    <w:rsid w:val="00D70B58"/>
    <w:rsid w:val="00D738EC"/>
    <w:rsid w:val="00D80D29"/>
    <w:rsid w:val="00D80D43"/>
    <w:rsid w:val="00D813E7"/>
    <w:rsid w:val="00D81F52"/>
    <w:rsid w:val="00D83FD2"/>
    <w:rsid w:val="00D91084"/>
    <w:rsid w:val="00D946E8"/>
    <w:rsid w:val="00D97352"/>
    <w:rsid w:val="00D97883"/>
    <w:rsid w:val="00DA1040"/>
    <w:rsid w:val="00DA1A66"/>
    <w:rsid w:val="00DA2C59"/>
    <w:rsid w:val="00DA3A72"/>
    <w:rsid w:val="00DA55A5"/>
    <w:rsid w:val="00DA58A7"/>
    <w:rsid w:val="00DA5A2E"/>
    <w:rsid w:val="00DA63D3"/>
    <w:rsid w:val="00DA7961"/>
    <w:rsid w:val="00DB2728"/>
    <w:rsid w:val="00DB2EB2"/>
    <w:rsid w:val="00DB3BAF"/>
    <w:rsid w:val="00DB442A"/>
    <w:rsid w:val="00DB5B6D"/>
    <w:rsid w:val="00DB6397"/>
    <w:rsid w:val="00DC00DC"/>
    <w:rsid w:val="00DC0475"/>
    <w:rsid w:val="00DC0505"/>
    <w:rsid w:val="00DC3C31"/>
    <w:rsid w:val="00DC4B10"/>
    <w:rsid w:val="00DC4CE0"/>
    <w:rsid w:val="00DC5E03"/>
    <w:rsid w:val="00DC73A2"/>
    <w:rsid w:val="00DD0291"/>
    <w:rsid w:val="00DD11D0"/>
    <w:rsid w:val="00DD6B2E"/>
    <w:rsid w:val="00DD7DA4"/>
    <w:rsid w:val="00DE16C0"/>
    <w:rsid w:val="00DE24D7"/>
    <w:rsid w:val="00DE2DAD"/>
    <w:rsid w:val="00DE3DAF"/>
    <w:rsid w:val="00DE44D1"/>
    <w:rsid w:val="00DE6206"/>
    <w:rsid w:val="00DF0535"/>
    <w:rsid w:val="00DF17E9"/>
    <w:rsid w:val="00DF4878"/>
    <w:rsid w:val="00DF5CB9"/>
    <w:rsid w:val="00DF633A"/>
    <w:rsid w:val="00DF6758"/>
    <w:rsid w:val="00DF7B62"/>
    <w:rsid w:val="00E0043C"/>
    <w:rsid w:val="00E0195D"/>
    <w:rsid w:val="00E02090"/>
    <w:rsid w:val="00E033D2"/>
    <w:rsid w:val="00E038E9"/>
    <w:rsid w:val="00E045DD"/>
    <w:rsid w:val="00E06114"/>
    <w:rsid w:val="00E1197A"/>
    <w:rsid w:val="00E13072"/>
    <w:rsid w:val="00E13B2E"/>
    <w:rsid w:val="00E15A69"/>
    <w:rsid w:val="00E15BC8"/>
    <w:rsid w:val="00E15E3B"/>
    <w:rsid w:val="00E21F04"/>
    <w:rsid w:val="00E231FD"/>
    <w:rsid w:val="00E2596D"/>
    <w:rsid w:val="00E26656"/>
    <w:rsid w:val="00E26FB3"/>
    <w:rsid w:val="00E273D0"/>
    <w:rsid w:val="00E30E3E"/>
    <w:rsid w:val="00E31363"/>
    <w:rsid w:val="00E32BEB"/>
    <w:rsid w:val="00E33883"/>
    <w:rsid w:val="00E33D8B"/>
    <w:rsid w:val="00E34BFB"/>
    <w:rsid w:val="00E34FE7"/>
    <w:rsid w:val="00E4046D"/>
    <w:rsid w:val="00E406F9"/>
    <w:rsid w:val="00E440AC"/>
    <w:rsid w:val="00E463D2"/>
    <w:rsid w:val="00E50837"/>
    <w:rsid w:val="00E52E42"/>
    <w:rsid w:val="00E575A6"/>
    <w:rsid w:val="00E57BF0"/>
    <w:rsid w:val="00E63354"/>
    <w:rsid w:val="00E639DD"/>
    <w:rsid w:val="00E65F65"/>
    <w:rsid w:val="00E70282"/>
    <w:rsid w:val="00E77273"/>
    <w:rsid w:val="00E8519E"/>
    <w:rsid w:val="00E864A7"/>
    <w:rsid w:val="00E8661B"/>
    <w:rsid w:val="00E90570"/>
    <w:rsid w:val="00E91AC1"/>
    <w:rsid w:val="00E94BE7"/>
    <w:rsid w:val="00E96346"/>
    <w:rsid w:val="00E9774F"/>
    <w:rsid w:val="00EA0878"/>
    <w:rsid w:val="00EA2ABB"/>
    <w:rsid w:val="00EA2CD1"/>
    <w:rsid w:val="00EA4543"/>
    <w:rsid w:val="00EB0774"/>
    <w:rsid w:val="00EB18B4"/>
    <w:rsid w:val="00EB2EF0"/>
    <w:rsid w:val="00EB31FD"/>
    <w:rsid w:val="00EB3310"/>
    <w:rsid w:val="00EB3654"/>
    <w:rsid w:val="00EB52EB"/>
    <w:rsid w:val="00EB5707"/>
    <w:rsid w:val="00EB710F"/>
    <w:rsid w:val="00EC1527"/>
    <w:rsid w:val="00EC2B68"/>
    <w:rsid w:val="00EC6BBE"/>
    <w:rsid w:val="00EE0C73"/>
    <w:rsid w:val="00EE283B"/>
    <w:rsid w:val="00EE3C0D"/>
    <w:rsid w:val="00EE4D20"/>
    <w:rsid w:val="00EE5741"/>
    <w:rsid w:val="00EE5AFF"/>
    <w:rsid w:val="00EE5BB7"/>
    <w:rsid w:val="00EE6C6E"/>
    <w:rsid w:val="00EE78B6"/>
    <w:rsid w:val="00EE7B74"/>
    <w:rsid w:val="00EE7EC0"/>
    <w:rsid w:val="00EF08AB"/>
    <w:rsid w:val="00EF1059"/>
    <w:rsid w:val="00EF62E7"/>
    <w:rsid w:val="00F00780"/>
    <w:rsid w:val="00F02177"/>
    <w:rsid w:val="00F0282C"/>
    <w:rsid w:val="00F05E23"/>
    <w:rsid w:val="00F067CA"/>
    <w:rsid w:val="00F0705C"/>
    <w:rsid w:val="00F075C9"/>
    <w:rsid w:val="00F1035D"/>
    <w:rsid w:val="00F1095E"/>
    <w:rsid w:val="00F13DEF"/>
    <w:rsid w:val="00F13E7E"/>
    <w:rsid w:val="00F14621"/>
    <w:rsid w:val="00F14772"/>
    <w:rsid w:val="00F1518C"/>
    <w:rsid w:val="00F31A67"/>
    <w:rsid w:val="00F34AE3"/>
    <w:rsid w:val="00F3588D"/>
    <w:rsid w:val="00F359E7"/>
    <w:rsid w:val="00F375D2"/>
    <w:rsid w:val="00F40716"/>
    <w:rsid w:val="00F417A4"/>
    <w:rsid w:val="00F41866"/>
    <w:rsid w:val="00F41A80"/>
    <w:rsid w:val="00F425E1"/>
    <w:rsid w:val="00F44735"/>
    <w:rsid w:val="00F46DFF"/>
    <w:rsid w:val="00F5051B"/>
    <w:rsid w:val="00F50762"/>
    <w:rsid w:val="00F51036"/>
    <w:rsid w:val="00F537B3"/>
    <w:rsid w:val="00F565BF"/>
    <w:rsid w:val="00F5676A"/>
    <w:rsid w:val="00F57FD6"/>
    <w:rsid w:val="00F6297C"/>
    <w:rsid w:val="00F62E82"/>
    <w:rsid w:val="00F6425B"/>
    <w:rsid w:val="00F64574"/>
    <w:rsid w:val="00F64C8E"/>
    <w:rsid w:val="00F64FD6"/>
    <w:rsid w:val="00F65D38"/>
    <w:rsid w:val="00F6720C"/>
    <w:rsid w:val="00F72D07"/>
    <w:rsid w:val="00F7481C"/>
    <w:rsid w:val="00F74B47"/>
    <w:rsid w:val="00F76035"/>
    <w:rsid w:val="00F76C78"/>
    <w:rsid w:val="00F772C6"/>
    <w:rsid w:val="00F77C81"/>
    <w:rsid w:val="00F80ACE"/>
    <w:rsid w:val="00F832FF"/>
    <w:rsid w:val="00F83CAD"/>
    <w:rsid w:val="00F8554A"/>
    <w:rsid w:val="00F87104"/>
    <w:rsid w:val="00F90F6A"/>
    <w:rsid w:val="00F90F6B"/>
    <w:rsid w:val="00F92DE9"/>
    <w:rsid w:val="00F9559D"/>
    <w:rsid w:val="00FA1106"/>
    <w:rsid w:val="00FA17CC"/>
    <w:rsid w:val="00FA18A5"/>
    <w:rsid w:val="00FA2C09"/>
    <w:rsid w:val="00FA39F0"/>
    <w:rsid w:val="00FA3F8E"/>
    <w:rsid w:val="00FA48BF"/>
    <w:rsid w:val="00FA55BC"/>
    <w:rsid w:val="00FB02C5"/>
    <w:rsid w:val="00FB2A0B"/>
    <w:rsid w:val="00FB6C83"/>
    <w:rsid w:val="00FB709D"/>
    <w:rsid w:val="00FB783B"/>
    <w:rsid w:val="00FC09B8"/>
    <w:rsid w:val="00FC1E8E"/>
    <w:rsid w:val="00FC5986"/>
    <w:rsid w:val="00FC63FE"/>
    <w:rsid w:val="00FC75D1"/>
    <w:rsid w:val="00FD0988"/>
    <w:rsid w:val="00FD1BBB"/>
    <w:rsid w:val="00FD5690"/>
    <w:rsid w:val="00FD7EBD"/>
    <w:rsid w:val="00FE0290"/>
    <w:rsid w:val="00FE23A6"/>
    <w:rsid w:val="00FE2542"/>
    <w:rsid w:val="00FE4109"/>
    <w:rsid w:val="00FE6FDA"/>
    <w:rsid w:val="00FF1114"/>
    <w:rsid w:val="00FF24C0"/>
    <w:rsid w:val="00FF39D8"/>
    <w:rsid w:val="00FF536B"/>
    <w:rsid w:val="00FF60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F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283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6</Pages>
  <Words>385</Words>
  <Characters>2197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3</cp:revision>
  <dcterms:created xsi:type="dcterms:W3CDTF">2015-04-14T03:10:00Z</dcterms:created>
  <dcterms:modified xsi:type="dcterms:W3CDTF">2015-04-14T05:33:00Z</dcterms:modified>
</cp:coreProperties>
</file>